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29" w:rsidRPr="006961E2" w:rsidRDefault="006961E2" w:rsidP="006961E2">
      <w:pPr>
        <w:pStyle w:val="NoSpacing"/>
        <w:rPr>
          <w:rFonts w:ascii="Arial" w:hAnsi="Arial" w:cs="Arial"/>
          <w:b/>
          <w:sz w:val="24"/>
          <w:szCs w:val="24"/>
        </w:rPr>
      </w:pPr>
      <w:bookmarkStart w:id="0" w:name="_Toc395337572"/>
      <w:bookmarkStart w:id="1" w:name="_Toc395529437"/>
      <w:bookmarkStart w:id="2" w:name="_Toc399399132"/>
      <w:bookmarkStart w:id="3" w:name="_Toc399399964"/>
      <w:bookmarkStart w:id="4" w:name="_Toc404998585"/>
      <w:bookmarkStart w:id="5" w:name="_Toc404998815"/>
      <w:bookmarkStart w:id="6" w:name="_Toc405008551"/>
      <w:bookmarkStart w:id="7" w:name="_Toc405168164"/>
      <w:bookmarkStart w:id="8" w:name="_Toc405169732"/>
      <w:r w:rsidRPr="006961E2">
        <w:rPr>
          <w:rFonts w:ascii="Arial" w:hAnsi="Arial" w:cs="Arial"/>
          <w:b/>
          <w:sz w:val="24"/>
          <w:szCs w:val="24"/>
        </w:rPr>
        <w:t>CHAPTER 15</w:t>
      </w:r>
    </w:p>
    <w:p w:rsidR="006961E2" w:rsidRDefault="006961E2" w:rsidP="006961E2">
      <w:pPr>
        <w:pStyle w:val="NoSpacing"/>
        <w:rPr>
          <w:rFonts w:ascii="Arial" w:hAnsi="Arial" w:cs="Arial"/>
          <w:sz w:val="24"/>
          <w:szCs w:val="24"/>
        </w:rPr>
      </w:pPr>
      <w:bookmarkStart w:id="9" w:name="_GoBack"/>
      <w:bookmarkEnd w:id="9"/>
    </w:p>
    <w:p w:rsidR="00B75942" w:rsidRPr="006961E2" w:rsidRDefault="00B75942" w:rsidP="006961E2">
      <w:pPr>
        <w:pStyle w:val="NoSpacing"/>
        <w:rPr>
          <w:rFonts w:ascii="Arial" w:hAnsi="Arial" w:cs="Arial"/>
          <w:sz w:val="24"/>
          <w:szCs w:val="24"/>
        </w:rPr>
      </w:pPr>
      <w:r w:rsidRPr="006961E2">
        <w:rPr>
          <w:rFonts w:ascii="Arial" w:hAnsi="Arial" w:cs="Arial"/>
          <w:sz w:val="24"/>
          <w:szCs w:val="24"/>
        </w:rPr>
        <w:t>Personal Protective Equipment Policy</w:t>
      </w:r>
      <w:bookmarkEnd w:id="0"/>
      <w:bookmarkEnd w:id="1"/>
      <w:bookmarkEnd w:id="2"/>
      <w:bookmarkEnd w:id="3"/>
      <w:bookmarkEnd w:id="4"/>
      <w:bookmarkEnd w:id="5"/>
      <w:bookmarkEnd w:id="6"/>
      <w:bookmarkEnd w:id="7"/>
      <w:bookmarkEnd w:id="8"/>
    </w:p>
    <w:p w:rsidR="00B75942" w:rsidRPr="006961E2" w:rsidRDefault="00B75942" w:rsidP="006961E2">
      <w:pPr>
        <w:pStyle w:val="NoSpacing"/>
        <w:rPr>
          <w:rFonts w:ascii="Arial" w:hAnsi="Arial" w:cs="Arial"/>
          <w:b/>
          <w:sz w:val="24"/>
          <w:szCs w:val="24"/>
        </w:rPr>
      </w:pPr>
    </w:p>
    <w:p w:rsidR="00B75942" w:rsidRPr="006961E2" w:rsidRDefault="00B75942" w:rsidP="006961E2">
      <w:pPr>
        <w:pStyle w:val="NoSpacing"/>
        <w:rPr>
          <w:rFonts w:ascii="Arial" w:hAnsi="Arial" w:cs="Arial"/>
          <w:sz w:val="21"/>
          <w:szCs w:val="21"/>
        </w:rPr>
      </w:pPr>
      <w:bookmarkStart w:id="10" w:name="_Toc395337573"/>
      <w:bookmarkStart w:id="11" w:name="_Toc395529438"/>
      <w:bookmarkStart w:id="12" w:name="_Toc399399133"/>
      <w:bookmarkStart w:id="13" w:name="_Toc399399965"/>
      <w:bookmarkStart w:id="14" w:name="_Toc404998586"/>
      <w:bookmarkStart w:id="15" w:name="_Toc404998816"/>
      <w:bookmarkStart w:id="16" w:name="_Toc405008552"/>
      <w:bookmarkStart w:id="17" w:name="_Toc405168165"/>
      <w:bookmarkStart w:id="18" w:name="_Toc405169733"/>
      <w:r w:rsidRPr="006961E2">
        <w:rPr>
          <w:rFonts w:ascii="Arial" w:hAnsi="Arial" w:cs="Arial"/>
          <w:sz w:val="21"/>
          <w:szCs w:val="21"/>
        </w:rPr>
        <w:t>P</w:t>
      </w:r>
      <w:r w:rsidR="006961E2" w:rsidRPr="006961E2">
        <w:rPr>
          <w:rFonts w:ascii="Arial" w:hAnsi="Arial" w:cs="Arial"/>
          <w:sz w:val="21"/>
          <w:szCs w:val="21"/>
        </w:rPr>
        <w:t>OLICY</w:t>
      </w:r>
      <w:bookmarkEnd w:id="10"/>
      <w:bookmarkEnd w:id="11"/>
      <w:bookmarkEnd w:id="12"/>
      <w:bookmarkEnd w:id="13"/>
      <w:bookmarkEnd w:id="14"/>
      <w:bookmarkEnd w:id="15"/>
      <w:bookmarkEnd w:id="16"/>
      <w:bookmarkEnd w:id="17"/>
      <w:bookmarkEnd w:id="18"/>
    </w:p>
    <w:p w:rsidR="00B75942" w:rsidRPr="006961E2" w:rsidRDefault="00B75942" w:rsidP="006961E2">
      <w:pPr>
        <w:pStyle w:val="NoSpacing"/>
        <w:rPr>
          <w:rFonts w:ascii="Arial" w:hAnsi="Arial" w:cs="Arial"/>
          <w:sz w:val="18"/>
          <w:szCs w:val="18"/>
        </w:rPr>
      </w:pPr>
      <w:r w:rsidRPr="006961E2">
        <w:rPr>
          <w:rFonts w:ascii="Arial" w:hAnsi="Arial" w:cs="Arial"/>
          <w:sz w:val="18"/>
          <w:szCs w:val="18"/>
        </w:rPr>
        <w:t>The Flight Department strives to provide a safe work environment through the use of methods and practices which isolate personnel from hazards and potential hazards.</w:t>
      </w:r>
      <w:r w:rsidR="003749EF">
        <w:rPr>
          <w:rFonts w:ascii="Arial" w:hAnsi="Arial" w:cs="Arial"/>
          <w:sz w:val="18"/>
          <w:szCs w:val="18"/>
        </w:rPr>
        <w:t xml:space="preserve"> </w:t>
      </w:r>
      <w:r w:rsidRPr="006961E2">
        <w:rPr>
          <w:rFonts w:ascii="Arial" w:hAnsi="Arial" w:cs="Arial"/>
          <w:sz w:val="18"/>
          <w:szCs w:val="18"/>
        </w:rPr>
        <w:t xml:space="preserve">Where such isolation is impossible, impracticable, or inadequate, appropriate </w:t>
      </w:r>
      <w:r w:rsidRPr="006961E2">
        <w:rPr>
          <w:rFonts w:ascii="Arial" w:hAnsi="Arial" w:cs="Arial"/>
          <w:b/>
          <w:sz w:val="18"/>
          <w:szCs w:val="18"/>
        </w:rPr>
        <w:t>Personal Protective Equipment</w:t>
      </w:r>
      <w:r w:rsidRPr="006961E2">
        <w:rPr>
          <w:rFonts w:ascii="Arial" w:hAnsi="Arial" w:cs="Arial"/>
          <w:sz w:val="18"/>
          <w:szCs w:val="18"/>
        </w:rPr>
        <w:t xml:space="preserve"> (PPE) must be used.</w:t>
      </w:r>
      <w:r w:rsidR="003749EF">
        <w:rPr>
          <w:rFonts w:ascii="Arial" w:hAnsi="Arial" w:cs="Arial"/>
          <w:sz w:val="18"/>
          <w:szCs w:val="18"/>
        </w:rPr>
        <w:t xml:space="preserve"> </w:t>
      </w:r>
      <w:r w:rsidRPr="006961E2">
        <w:rPr>
          <w:rFonts w:ascii="Arial" w:hAnsi="Arial" w:cs="Arial"/>
          <w:sz w:val="18"/>
          <w:szCs w:val="18"/>
        </w:rPr>
        <w:t>This Policy applies to any hazards present which may produce injury or impairment of any part of the body through absorption or physical contact.</w:t>
      </w:r>
    </w:p>
    <w:p w:rsidR="006961E2" w:rsidRDefault="006961E2" w:rsidP="006961E2">
      <w:pPr>
        <w:pStyle w:val="NoSpacing"/>
        <w:rPr>
          <w:rFonts w:ascii="Arial" w:hAnsi="Arial" w:cs="Arial"/>
          <w:sz w:val="18"/>
          <w:szCs w:val="18"/>
        </w:rPr>
      </w:pPr>
    </w:p>
    <w:p w:rsidR="00B75942" w:rsidRPr="006961E2" w:rsidRDefault="00B75942" w:rsidP="006961E2">
      <w:pPr>
        <w:pStyle w:val="NoSpacing"/>
        <w:rPr>
          <w:rFonts w:ascii="Arial" w:hAnsi="Arial" w:cs="Arial"/>
          <w:sz w:val="18"/>
          <w:szCs w:val="18"/>
        </w:rPr>
      </w:pPr>
      <w:r w:rsidRPr="006961E2">
        <w:rPr>
          <w:rFonts w:ascii="Arial" w:hAnsi="Arial" w:cs="Arial"/>
          <w:sz w:val="18"/>
          <w:szCs w:val="18"/>
        </w:rPr>
        <w:t>This Policy complies with the OSHA Personal Protective Equipment standards defined in 29 CFR 1910, Subpart I.</w:t>
      </w:r>
      <w:r w:rsidR="003749EF">
        <w:rPr>
          <w:rFonts w:ascii="Arial" w:hAnsi="Arial" w:cs="Arial"/>
          <w:sz w:val="18"/>
          <w:szCs w:val="18"/>
        </w:rPr>
        <w:t xml:space="preserve"> </w:t>
      </w:r>
      <w:r w:rsidRPr="006961E2">
        <w:rPr>
          <w:rFonts w:ascii="Arial" w:hAnsi="Arial" w:cs="Arial"/>
          <w:sz w:val="18"/>
          <w:szCs w:val="18"/>
        </w:rPr>
        <w:t>Inhalation hazards are addressed separately in the Respiratory Protection Program.</w:t>
      </w:r>
      <w:r w:rsidR="003749EF">
        <w:rPr>
          <w:rFonts w:ascii="Arial" w:hAnsi="Arial" w:cs="Arial"/>
          <w:sz w:val="18"/>
          <w:szCs w:val="18"/>
        </w:rPr>
        <w:t xml:space="preserve"> </w:t>
      </w:r>
      <w:r w:rsidRPr="006961E2">
        <w:rPr>
          <w:rFonts w:ascii="Arial" w:hAnsi="Arial" w:cs="Arial"/>
          <w:sz w:val="18"/>
          <w:szCs w:val="18"/>
        </w:rPr>
        <w:t>Noise hazards are addressed in the Hearing Conservation Program.</w:t>
      </w:r>
      <w:r w:rsidR="003C380F" w:rsidRPr="006961E2">
        <w:rPr>
          <w:rFonts w:ascii="Arial" w:hAnsi="Arial" w:cs="Arial"/>
          <w:sz w:val="18"/>
          <w:szCs w:val="18"/>
        </w:rPr>
        <w:t xml:space="preserve"> (Note: Some states have adopted their own PPE plans, which may be more stringent than the Federal standards.)</w:t>
      </w:r>
    </w:p>
    <w:p w:rsidR="00B75942" w:rsidRPr="006961E2" w:rsidRDefault="00B75942" w:rsidP="006961E2">
      <w:pPr>
        <w:pStyle w:val="NoSpacing"/>
        <w:rPr>
          <w:rFonts w:ascii="Arial" w:hAnsi="Arial" w:cs="Arial"/>
          <w:sz w:val="18"/>
          <w:szCs w:val="18"/>
        </w:rPr>
      </w:pPr>
    </w:p>
    <w:p w:rsidR="00B75942" w:rsidRPr="003749EF" w:rsidRDefault="00B75942" w:rsidP="003749EF">
      <w:pPr>
        <w:pStyle w:val="NoSpacing"/>
        <w:rPr>
          <w:rFonts w:ascii="Arial" w:hAnsi="Arial" w:cs="Arial"/>
          <w:sz w:val="21"/>
          <w:szCs w:val="21"/>
        </w:rPr>
      </w:pPr>
      <w:bookmarkStart w:id="19" w:name="_Toc395337574"/>
      <w:bookmarkStart w:id="20" w:name="_Toc395529439"/>
      <w:bookmarkStart w:id="21" w:name="_Toc399399134"/>
      <w:bookmarkStart w:id="22" w:name="_Toc399399966"/>
      <w:bookmarkStart w:id="23" w:name="_Toc404998587"/>
      <w:bookmarkStart w:id="24" w:name="_Toc404998817"/>
      <w:bookmarkStart w:id="25" w:name="_Toc405008553"/>
      <w:bookmarkStart w:id="26" w:name="_Toc405168166"/>
      <w:bookmarkStart w:id="27" w:name="_Toc405169734"/>
      <w:r w:rsidRPr="003749EF">
        <w:rPr>
          <w:rFonts w:ascii="Arial" w:hAnsi="Arial" w:cs="Arial"/>
          <w:sz w:val="21"/>
          <w:szCs w:val="21"/>
        </w:rPr>
        <w:t>G</w:t>
      </w:r>
      <w:r w:rsidR="003749EF">
        <w:rPr>
          <w:rFonts w:ascii="Arial" w:hAnsi="Arial" w:cs="Arial"/>
          <w:sz w:val="21"/>
          <w:szCs w:val="21"/>
        </w:rPr>
        <w:t>ENERAL</w:t>
      </w:r>
      <w:bookmarkEnd w:id="19"/>
      <w:bookmarkEnd w:id="20"/>
      <w:bookmarkEnd w:id="21"/>
      <w:bookmarkEnd w:id="22"/>
      <w:bookmarkEnd w:id="23"/>
      <w:bookmarkEnd w:id="24"/>
      <w:bookmarkEnd w:id="25"/>
      <w:bookmarkEnd w:id="26"/>
      <w:bookmarkEnd w:id="27"/>
    </w:p>
    <w:p w:rsidR="00B75942" w:rsidRDefault="00B75942" w:rsidP="003749EF">
      <w:pPr>
        <w:pStyle w:val="NoSpacing"/>
        <w:rPr>
          <w:rFonts w:ascii="Arial" w:hAnsi="Arial" w:cs="Arial"/>
          <w:sz w:val="18"/>
          <w:szCs w:val="18"/>
        </w:rPr>
      </w:pPr>
      <w:r w:rsidRPr="003749EF">
        <w:rPr>
          <w:rFonts w:ascii="Arial" w:hAnsi="Arial" w:cs="Arial"/>
          <w:sz w:val="18"/>
          <w:szCs w:val="18"/>
        </w:rPr>
        <w:t>Each Department facility must be assessed to identify hazards requiring the use of PPE.</w:t>
      </w:r>
      <w:r w:rsidR="003749EF">
        <w:rPr>
          <w:rFonts w:ascii="Arial" w:hAnsi="Arial" w:cs="Arial"/>
          <w:sz w:val="18"/>
          <w:szCs w:val="18"/>
        </w:rPr>
        <w:t xml:space="preserve"> </w:t>
      </w:r>
      <w:r w:rsidRPr="003749EF">
        <w:rPr>
          <w:rFonts w:ascii="Arial" w:hAnsi="Arial" w:cs="Arial"/>
          <w:sz w:val="18"/>
          <w:szCs w:val="18"/>
        </w:rPr>
        <w:t>A written certification of workplace hazard assessment is required as defined in 1910.132.</w:t>
      </w:r>
      <w:r w:rsidR="003749EF">
        <w:rPr>
          <w:rFonts w:ascii="Arial" w:hAnsi="Arial" w:cs="Arial"/>
          <w:sz w:val="18"/>
          <w:szCs w:val="18"/>
        </w:rPr>
        <w:t xml:space="preserve"> </w:t>
      </w:r>
      <w:r w:rsidRPr="003749EF">
        <w:rPr>
          <w:rFonts w:ascii="Arial" w:hAnsi="Arial" w:cs="Arial"/>
          <w:sz w:val="18"/>
          <w:szCs w:val="18"/>
        </w:rPr>
        <w:t>Supervisors must select, and require the use of, PPE that is suitable for protection from the identified hazards.</w:t>
      </w:r>
      <w:r w:rsidR="003749EF">
        <w:rPr>
          <w:rFonts w:ascii="Arial" w:hAnsi="Arial" w:cs="Arial"/>
          <w:sz w:val="18"/>
          <w:szCs w:val="18"/>
        </w:rPr>
        <w:t xml:space="preserve"> </w:t>
      </w:r>
      <w:r w:rsidRPr="003749EF">
        <w:rPr>
          <w:rFonts w:ascii="Arial" w:hAnsi="Arial" w:cs="Arial"/>
          <w:sz w:val="18"/>
          <w:szCs w:val="18"/>
        </w:rPr>
        <w:t>Affected personnel, and their immediate supervisors, must be fitted for and instructed in the proper use and care of selected PPE.</w:t>
      </w:r>
      <w:r w:rsidR="003749EF">
        <w:rPr>
          <w:rFonts w:ascii="Arial" w:hAnsi="Arial" w:cs="Arial"/>
          <w:sz w:val="18"/>
          <w:szCs w:val="18"/>
        </w:rPr>
        <w:t xml:space="preserve"> </w:t>
      </w:r>
      <w:r w:rsidRPr="003749EF">
        <w:rPr>
          <w:rFonts w:ascii="Arial" w:hAnsi="Arial" w:cs="Arial"/>
          <w:sz w:val="18"/>
          <w:szCs w:val="18"/>
        </w:rPr>
        <w:t>All personal protective equipment specifically required by this Policy shall be provided by the Department at no cost to the employee</w:t>
      </w:r>
      <w:r w:rsidR="002B7FC7" w:rsidRPr="003749EF">
        <w:rPr>
          <w:rFonts w:ascii="Arial" w:hAnsi="Arial" w:cs="Arial"/>
          <w:sz w:val="18"/>
          <w:szCs w:val="18"/>
        </w:rPr>
        <w:t>, unless the PPE is lost or intentionally damaged.</w:t>
      </w:r>
    </w:p>
    <w:p w:rsidR="003749EF" w:rsidRPr="003749EF" w:rsidRDefault="003749EF" w:rsidP="003749EF">
      <w:pPr>
        <w:pStyle w:val="NoSpacing"/>
        <w:rPr>
          <w:rFonts w:ascii="Arial" w:hAnsi="Arial" w:cs="Arial"/>
          <w:sz w:val="18"/>
          <w:szCs w:val="18"/>
        </w:rPr>
      </w:pPr>
    </w:p>
    <w:p w:rsidR="00B75942" w:rsidRPr="003749EF" w:rsidRDefault="00B75942" w:rsidP="003749EF">
      <w:pPr>
        <w:pStyle w:val="NoSpacing"/>
        <w:rPr>
          <w:rFonts w:ascii="Arial" w:hAnsi="Arial" w:cs="Arial"/>
          <w:sz w:val="21"/>
          <w:szCs w:val="21"/>
        </w:rPr>
      </w:pPr>
      <w:bookmarkStart w:id="28" w:name="_Toc395337575"/>
      <w:bookmarkStart w:id="29" w:name="_Toc395529440"/>
      <w:bookmarkStart w:id="30" w:name="_Toc399399135"/>
      <w:bookmarkStart w:id="31" w:name="_Toc399399967"/>
      <w:bookmarkStart w:id="32" w:name="_Toc404998588"/>
      <w:bookmarkStart w:id="33" w:name="_Toc404998818"/>
      <w:bookmarkStart w:id="34" w:name="_Toc405008554"/>
      <w:bookmarkStart w:id="35" w:name="_Toc405168167"/>
      <w:bookmarkStart w:id="36" w:name="_Toc405169735"/>
      <w:r w:rsidRPr="003749EF">
        <w:rPr>
          <w:rFonts w:ascii="Arial" w:hAnsi="Arial" w:cs="Arial"/>
          <w:sz w:val="21"/>
          <w:szCs w:val="21"/>
        </w:rPr>
        <w:t>R</w:t>
      </w:r>
      <w:r w:rsidR="003749EF">
        <w:rPr>
          <w:rFonts w:ascii="Arial" w:hAnsi="Arial" w:cs="Arial"/>
          <w:sz w:val="21"/>
          <w:szCs w:val="21"/>
        </w:rPr>
        <w:t>ESPONSIBILITY</w:t>
      </w:r>
      <w:bookmarkEnd w:id="28"/>
      <w:bookmarkEnd w:id="29"/>
      <w:bookmarkEnd w:id="30"/>
      <w:bookmarkEnd w:id="31"/>
      <w:bookmarkEnd w:id="32"/>
      <w:bookmarkEnd w:id="33"/>
      <w:bookmarkEnd w:id="34"/>
      <w:bookmarkEnd w:id="35"/>
      <w:bookmarkEnd w:id="36"/>
    </w:p>
    <w:p w:rsidR="00B75942" w:rsidRPr="003749EF" w:rsidRDefault="00B75942" w:rsidP="003749EF">
      <w:pPr>
        <w:pStyle w:val="NoSpacing"/>
        <w:rPr>
          <w:rFonts w:ascii="Arial" w:hAnsi="Arial" w:cs="Arial"/>
          <w:sz w:val="18"/>
          <w:szCs w:val="18"/>
        </w:rPr>
      </w:pPr>
      <w:r w:rsidRPr="003749EF">
        <w:rPr>
          <w:rFonts w:ascii="Arial" w:hAnsi="Arial" w:cs="Arial"/>
          <w:sz w:val="18"/>
          <w:szCs w:val="18"/>
        </w:rPr>
        <w:t xml:space="preserve">The </w:t>
      </w:r>
      <w:r w:rsidR="003C380F" w:rsidRPr="003749EF">
        <w:rPr>
          <w:rFonts w:ascii="Arial" w:hAnsi="Arial" w:cs="Arial"/>
          <w:sz w:val="18"/>
          <w:szCs w:val="18"/>
        </w:rPr>
        <w:t>[</w:t>
      </w:r>
      <w:r w:rsidR="003749EF" w:rsidRPr="003749EF">
        <w:rPr>
          <w:rFonts w:ascii="Arial" w:hAnsi="Arial" w:cs="Arial"/>
          <w:i/>
          <w:sz w:val="18"/>
          <w:szCs w:val="18"/>
        </w:rPr>
        <w:t>P</w:t>
      </w:r>
      <w:r w:rsidR="003C380F" w:rsidRPr="003749EF">
        <w:rPr>
          <w:rFonts w:ascii="Arial" w:hAnsi="Arial" w:cs="Arial"/>
          <w:i/>
          <w:sz w:val="18"/>
          <w:szCs w:val="18"/>
        </w:rPr>
        <w:t xml:space="preserve">osition </w:t>
      </w:r>
      <w:r w:rsidR="003749EF" w:rsidRPr="003749EF">
        <w:rPr>
          <w:rFonts w:ascii="Arial" w:hAnsi="Arial" w:cs="Arial"/>
          <w:i/>
          <w:sz w:val="18"/>
          <w:szCs w:val="18"/>
        </w:rPr>
        <w:t>T</w:t>
      </w:r>
      <w:r w:rsidR="003C380F" w:rsidRPr="003749EF">
        <w:rPr>
          <w:rFonts w:ascii="Arial" w:hAnsi="Arial" w:cs="Arial"/>
          <w:i/>
          <w:sz w:val="18"/>
          <w:szCs w:val="18"/>
        </w:rPr>
        <w:t>itle</w:t>
      </w:r>
      <w:r w:rsidR="003C380F" w:rsidRPr="003749EF">
        <w:rPr>
          <w:rFonts w:ascii="Arial" w:hAnsi="Arial" w:cs="Arial"/>
          <w:sz w:val="18"/>
          <w:szCs w:val="18"/>
        </w:rPr>
        <w:t>]</w:t>
      </w:r>
      <w:r w:rsidRPr="003749EF">
        <w:rPr>
          <w:rFonts w:ascii="Arial" w:hAnsi="Arial" w:cs="Arial"/>
          <w:sz w:val="18"/>
          <w:szCs w:val="18"/>
        </w:rPr>
        <w:t xml:space="preserve"> is responsible for the completion and updating of the facility Hazard Assessments annually, or as required. </w:t>
      </w:r>
    </w:p>
    <w:p w:rsidR="00B75942" w:rsidRPr="003749EF" w:rsidRDefault="00B75942" w:rsidP="003749EF">
      <w:pPr>
        <w:pStyle w:val="NoSpacing"/>
        <w:rPr>
          <w:rFonts w:ascii="Arial" w:hAnsi="Arial" w:cs="Arial"/>
          <w:sz w:val="18"/>
          <w:szCs w:val="18"/>
        </w:rPr>
      </w:pPr>
      <w:r w:rsidRPr="003749EF">
        <w:rPr>
          <w:rFonts w:ascii="Arial" w:hAnsi="Arial" w:cs="Arial"/>
          <w:sz w:val="18"/>
          <w:szCs w:val="18"/>
        </w:rPr>
        <w:t xml:space="preserve">The </w:t>
      </w:r>
      <w:r w:rsidR="003C380F" w:rsidRPr="003749EF">
        <w:rPr>
          <w:rFonts w:ascii="Arial" w:hAnsi="Arial" w:cs="Arial"/>
          <w:sz w:val="18"/>
          <w:szCs w:val="18"/>
        </w:rPr>
        <w:t>[</w:t>
      </w:r>
      <w:r w:rsidR="003749EF">
        <w:rPr>
          <w:rFonts w:ascii="Arial" w:hAnsi="Arial" w:cs="Arial"/>
          <w:sz w:val="18"/>
          <w:szCs w:val="18"/>
        </w:rPr>
        <w:t>P</w:t>
      </w:r>
      <w:r w:rsidR="003C380F" w:rsidRPr="003749EF">
        <w:rPr>
          <w:rFonts w:ascii="Arial" w:hAnsi="Arial" w:cs="Arial"/>
          <w:i/>
          <w:sz w:val="18"/>
          <w:szCs w:val="18"/>
        </w:rPr>
        <w:t>osition</w:t>
      </w:r>
      <w:r w:rsidR="003749EF">
        <w:rPr>
          <w:rFonts w:ascii="Arial" w:hAnsi="Arial" w:cs="Arial"/>
          <w:i/>
          <w:sz w:val="18"/>
          <w:szCs w:val="18"/>
        </w:rPr>
        <w:t xml:space="preserve"> T</w:t>
      </w:r>
      <w:r w:rsidR="003749EF" w:rsidRPr="003749EF">
        <w:rPr>
          <w:rFonts w:ascii="Arial" w:hAnsi="Arial" w:cs="Arial"/>
          <w:i/>
          <w:sz w:val="18"/>
          <w:szCs w:val="18"/>
        </w:rPr>
        <w:t>itle</w:t>
      </w:r>
      <w:r w:rsidR="003C380F" w:rsidRPr="003749EF">
        <w:rPr>
          <w:rFonts w:ascii="Arial" w:hAnsi="Arial" w:cs="Arial"/>
          <w:sz w:val="18"/>
          <w:szCs w:val="18"/>
        </w:rPr>
        <w:t>]</w:t>
      </w:r>
      <w:r w:rsidRPr="003749EF">
        <w:rPr>
          <w:rFonts w:ascii="Arial" w:hAnsi="Arial" w:cs="Arial"/>
          <w:sz w:val="18"/>
          <w:szCs w:val="18"/>
        </w:rPr>
        <w:t xml:space="preserve"> are responsible for the maintenance of required training records.</w:t>
      </w:r>
    </w:p>
    <w:p w:rsidR="003749EF" w:rsidRDefault="003749EF" w:rsidP="003749EF">
      <w:pPr>
        <w:pStyle w:val="NoSpacing"/>
        <w:rPr>
          <w:rFonts w:ascii="Arial" w:hAnsi="Arial" w:cs="Arial"/>
          <w:sz w:val="18"/>
          <w:szCs w:val="18"/>
        </w:rPr>
      </w:pPr>
    </w:p>
    <w:p w:rsidR="00B75942" w:rsidRPr="003749EF" w:rsidRDefault="00B75942" w:rsidP="003749EF">
      <w:pPr>
        <w:pStyle w:val="NoSpacing"/>
        <w:rPr>
          <w:rFonts w:ascii="Arial" w:hAnsi="Arial" w:cs="Arial"/>
          <w:sz w:val="18"/>
          <w:szCs w:val="18"/>
        </w:rPr>
      </w:pPr>
      <w:r w:rsidRPr="003749EF">
        <w:rPr>
          <w:rFonts w:ascii="Arial" w:hAnsi="Arial" w:cs="Arial"/>
          <w:sz w:val="18"/>
          <w:szCs w:val="18"/>
        </w:rPr>
        <w:t>The facility [</w:t>
      </w:r>
      <w:r w:rsidR="003749EF">
        <w:rPr>
          <w:rFonts w:ascii="Arial" w:hAnsi="Arial" w:cs="Arial"/>
          <w:i/>
          <w:iCs/>
          <w:sz w:val="18"/>
          <w:szCs w:val="18"/>
        </w:rPr>
        <w:t>P</w:t>
      </w:r>
      <w:r w:rsidRPr="003749EF">
        <w:rPr>
          <w:rFonts w:ascii="Arial" w:hAnsi="Arial" w:cs="Arial"/>
          <w:i/>
          <w:iCs/>
          <w:sz w:val="18"/>
          <w:szCs w:val="18"/>
        </w:rPr>
        <w:t xml:space="preserve">osition </w:t>
      </w:r>
      <w:r w:rsidR="003749EF">
        <w:rPr>
          <w:rFonts w:ascii="Arial" w:hAnsi="Arial" w:cs="Arial"/>
          <w:i/>
          <w:iCs/>
          <w:sz w:val="18"/>
          <w:szCs w:val="18"/>
        </w:rPr>
        <w:t>T</w:t>
      </w:r>
      <w:r w:rsidRPr="003749EF">
        <w:rPr>
          <w:rFonts w:ascii="Arial" w:hAnsi="Arial" w:cs="Arial"/>
          <w:i/>
          <w:iCs/>
          <w:sz w:val="18"/>
          <w:szCs w:val="18"/>
        </w:rPr>
        <w:t>itle</w:t>
      </w:r>
      <w:r w:rsidRPr="003749EF">
        <w:rPr>
          <w:rFonts w:ascii="Arial" w:hAnsi="Arial" w:cs="Arial"/>
          <w:sz w:val="18"/>
          <w:szCs w:val="18"/>
        </w:rPr>
        <w:t xml:space="preserve">] is responsible for ensuring that all affected maintenance personnel are properly trained in and adhere to the proper use and care of PPE. </w:t>
      </w:r>
    </w:p>
    <w:p w:rsidR="003749EF" w:rsidRDefault="003749EF" w:rsidP="003749EF">
      <w:pPr>
        <w:pStyle w:val="NoSpacing"/>
        <w:rPr>
          <w:rFonts w:ascii="Arial" w:hAnsi="Arial" w:cs="Arial"/>
          <w:sz w:val="18"/>
          <w:szCs w:val="18"/>
        </w:rPr>
      </w:pPr>
    </w:p>
    <w:p w:rsidR="00B75942" w:rsidRPr="003749EF" w:rsidRDefault="00B75942" w:rsidP="003749EF">
      <w:pPr>
        <w:pStyle w:val="NoSpacing"/>
        <w:rPr>
          <w:rFonts w:ascii="Arial" w:hAnsi="Arial" w:cs="Arial"/>
          <w:sz w:val="18"/>
          <w:szCs w:val="18"/>
        </w:rPr>
      </w:pPr>
      <w:r w:rsidRPr="003749EF">
        <w:rPr>
          <w:rFonts w:ascii="Arial" w:hAnsi="Arial" w:cs="Arial"/>
          <w:sz w:val="18"/>
          <w:szCs w:val="18"/>
        </w:rPr>
        <w:t>All Department personnel who wear PPE are required to maintain the equipment in a sanitary and usable condition.</w:t>
      </w:r>
      <w:r w:rsidR="003749EF" w:rsidRPr="003749EF">
        <w:rPr>
          <w:rFonts w:ascii="Arial" w:hAnsi="Arial" w:cs="Arial"/>
          <w:sz w:val="18"/>
          <w:szCs w:val="18"/>
        </w:rPr>
        <w:t xml:space="preserve"> </w:t>
      </w:r>
      <w:r w:rsidRPr="003749EF">
        <w:rPr>
          <w:rFonts w:ascii="Arial" w:hAnsi="Arial" w:cs="Arial"/>
          <w:sz w:val="18"/>
          <w:szCs w:val="18"/>
        </w:rPr>
        <w:t>The use of damaged or defective PPE is prohibited.</w:t>
      </w:r>
    </w:p>
    <w:p w:rsidR="00B75942" w:rsidRPr="003749EF" w:rsidRDefault="00B75942" w:rsidP="003749EF">
      <w:pPr>
        <w:pStyle w:val="NoSpacing"/>
        <w:rPr>
          <w:rFonts w:ascii="Arial" w:hAnsi="Arial" w:cs="Arial"/>
          <w:sz w:val="18"/>
          <w:szCs w:val="18"/>
        </w:rPr>
      </w:pPr>
    </w:p>
    <w:p w:rsidR="00B75942" w:rsidRPr="000F0D3A" w:rsidRDefault="00B75942" w:rsidP="000F0D3A">
      <w:pPr>
        <w:pStyle w:val="NoSpacing"/>
        <w:rPr>
          <w:rFonts w:ascii="Arial" w:hAnsi="Arial" w:cs="Arial"/>
          <w:sz w:val="21"/>
          <w:szCs w:val="21"/>
        </w:rPr>
      </w:pPr>
      <w:bookmarkStart w:id="37" w:name="_Toc395337576"/>
      <w:bookmarkStart w:id="38" w:name="_Toc395529441"/>
      <w:bookmarkStart w:id="39" w:name="_Toc399399136"/>
      <w:bookmarkStart w:id="40" w:name="_Toc399399968"/>
      <w:bookmarkStart w:id="41" w:name="_Toc404998589"/>
      <w:bookmarkStart w:id="42" w:name="_Toc404998819"/>
      <w:bookmarkStart w:id="43" w:name="_Toc405008555"/>
      <w:bookmarkStart w:id="44" w:name="_Toc405168168"/>
      <w:bookmarkStart w:id="45" w:name="_Toc405169736"/>
      <w:r w:rsidRPr="000F0D3A">
        <w:rPr>
          <w:rFonts w:ascii="Arial" w:hAnsi="Arial" w:cs="Arial"/>
          <w:sz w:val="21"/>
          <w:szCs w:val="21"/>
        </w:rPr>
        <w:t>H</w:t>
      </w:r>
      <w:r w:rsidR="000F0D3A">
        <w:rPr>
          <w:rFonts w:ascii="Arial" w:hAnsi="Arial" w:cs="Arial"/>
          <w:sz w:val="21"/>
          <w:szCs w:val="21"/>
        </w:rPr>
        <w:t xml:space="preserve">AZAARD ASSESSMENT </w:t>
      </w:r>
      <w:bookmarkEnd w:id="37"/>
      <w:bookmarkEnd w:id="38"/>
      <w:bookmarkEnd w:id="39"/>
      <w:bookmarkEnd w:id="40"/>
      <w:bookmarkEnd w:id="41"/>
      <w:bookmarkEnd w:id="42"/>
      <w:bookmarkEnd w:id="43"/>
      <w:bookmarkEnd w:id="44"/>
      <w:bookmarkEnd w:id="45"/>
    </w:p>
    <w:p w:rsidR="00B75942" w:rsidRPr="000F0D3A" w:rsidRDefault="00B75942" w:rsidP="000F0D3A">
      <w:pPr>
        <w:pStyle w:val="NoSpacing"/>
        <w:rPr>
          <w:rFonts w:ascii="Arial" w:hAnsi="Arial" w:cs="Arial"/>
          <w:sz w:val="18"/>
          <w:szCs w:val="18"/>
        </w:rPr>
      </w:pPr>
      <w:r w:rsidRPr="000F0D3A">
        <w:rPr>
          <w:rFonts w:ascii="Arial" w:hAnsi="Arial" w:cs="Arial"/>
          <w:sz w:val="18"/>
          <w:szCs w:val="18"/>
        </w:rPr>
        <w:t>The Hazard Assessment, c</w:t>
      </w:r>
      <w:r w:rsidR="000F0D3A">
        <w:rPr>
          <w:rFonts w:ascii="Arial" w:hAnsi="Arial" w:cs="Arial"/>
          <w:sz w:val="18"/>
          <w:szCs w:val="18"/>
        </w:rPr>
        <w:t>ontained in Appendix I</w:t>
      </w:r>
      <w:r w:rsidRPr="000F0D3A">
        <w:rPr>
          <w:rFonts w:ascii="Arial" w:hAnsi="Arial" w:cs="Arial"/>
          <w:sz w:val="18"/>
          <w:szCs w:val="18"/>
        </w:rPr>
        <w:t xml:space="preserve"> has been performed to survey the need for PPE in Department workplaces.</w:t>
      </w:r>
      <w:r w:rsidR="003749EF" w:rsidRPr="000F0D3A">
        <w:rPr>
          <w:rFonts w:ascii="Arial" w:hAnsi="Arial" w:cs="Arial"/>
          <w:sz w:val="18"/>
          <w:szCs w:val="18"/>
        </w:rPr>
        <w:t xml:space="preserve"> </w:t>
      </w:r>
      <w:r w:rsidRPr="000F0D3A">
        <w:rPr>
          <w:rFonts w:ascii="Arial" w:hAnsi="Arial" w:cs="Arial"/>
          <w:sz w:val="18"/>
          <w:szCs w:val="18"/>
        </w:rPr>
        <w:t>This document identifies procedures, situations, and conditions under which the indicated PPE must be used.</w:t>
      </w:r>
      <w:r w:rsidR="003749EF" w:rsidRPr="000F0D3A">
        <w:rPr>
          <w:rFonts w:ascii="Arial" w:hAnsi="Arial" w:cs="Arial"/>
          <w:sz w:val="18"/>
          <w:szCs w:val="18"/>
        </w:rPr>
        <w:t xml:space="preserve"> </w:t>
      </w:r>
      <w:r w:rsidRPr="000F0D3A">
        <w:rPr>
          <w:rFonts w:ascii="Arial" w:hAnsi="Arial" w:cs="Arial"/>
          <w:sz w:val="18"/>
          <w:szCs w:val="18"/>
        </w:rPr>
        <w:t>Supervisors and affected employees must be vigilant for other circumstances that arise which may require the use of PPE.</w:t>
      </w:r>
      <w:r w:rsidR="003749EF" w:rsidRPr="000F0D3A">
        <w:rPr>
          <w:rFonts w:ascii="Arial" w:hAnsi="Arial" w:cs="Arial"/>
          <w:sz w:val="18"/>
          <w:szCs w:val="18"/>
        </w:rPr>
        <w:t xml:space="preserve"> </w:t>
      </w:r>
      <w:r w:rsidRPr="000F0D3A">
        <w:rPr>
          <w:rFonts w:ascii="Arial" w:hAnsi="Arial" w:cs="Arial"/>
          <w:sz w:val="18"/>
          <w:szCs w:val="18"/>
        </w:rPr>
        <w:t>The information below is intended as a guide in this determination.</w:t>
      </w:r>
    </w:p>
    <w:p w:rsidR="00F82794" w:rsidRPr="000F0D3A" w:rsidRDefault="00F82794" w:rsidP="000F0D3A">
      <w:pPr>
        <w:pStyle w:val="NoSpacing"/>
        <w:rPr>
          <w:rFonts w:ascii="Arial" w:hAnsi="Arial" w:cs="Arial"/>
          <w:sz w:val="18"/>
          <w:szCs w:val="18"/>
        </w:rPr>
      </w:pPr>
    </w:p>
    <w:p w:rsidR="00B75942" w:rsidRPr="000F0D3A" w:rsidRDefault="00B75942" w:rsidP="000F0D3A">
      <w:pPr>
        <w:pStyle w:val="NoSpacing"/>
        <w:rPr>
          <w:rFonts w:ascii="Arial" w:hAnsi="Arial" w:cs="Arial"/>
          <w:sz w:val="18"/>
          <w:szCs w:val="18"/>
        </w:rPr>
      </w:pPr>
    </w:p>
    <w:p w:rsidR="00B75942" w:rsidRPr="000F0D3A" w:rsidRDefault="000F0D3A" w:rsidP="000F0D3A">
      <w:pPr>
        <w:pStyle w:val="NoSpacing"/>
        <w:rPr>
          <w:rFonts w:ascii="Arial" w:hAnsi="Arial" w:cs="Arial"/>
          <w:sz w:val="18"/>
          <w:szCs w:val="18"/>
        </w:rPr>
      </w:pPr>
      <w:bookmarkStart w:id="46" w:name="_Toc395337577"/>
      <w:bookmarkStart w:id="47" w:name="_Toc395529442"/>
      <w:bookmarkStart w:id="48" w:name="_Toc399399137"/>
      <w:bookmarkStart w:id="49" w:name="_Toc399399969"/>
      <w:bookmarkStart w:id="50" w:name="_Toc404998590"/>
      <w:bookmarkStart w:id="51" w:name="_Toc404998820"/>
      <w:bookmarkStart w:id="52" w:name="_Toc405008556"/>
      <w:bookmarkStart w:id="53" w:name="_Toc405168169"/>
      <w:bookmarkStart w:id="54" w:name="_Toc405169737"/>
      <w:r>
        <w:rPr>
          <w:rFonts w:ascii="Arial" w:hAnsi="Arial" w:cs="Arial"/>
          <w:sz w:val="18"/>
          <w:szCs w:val="18"/>
        </w:rPr>
        <w:t>EYE AND FACE PROTECTION</w:t>
      </w:r>
      <w:bookmarkEnd w:id="46"/>
      <w:bookmarkEnd w:id="47"/>
      <w:bookmarkEnd w:id="48"/>
      <w:bookmarkEnd w:id="49"/>
      <w:bookmarkEnd w:id="50"/>
      <w:bookmarkEnd w:id="51"/>
      <w:bookmarkEnd w:id="52"/>
      <w:bookmarkEnd w:id="53"/>
      <w:bookmarkEnd w:id="54"/>
    </w:p>
    <w:p w:rsidR="00B75942" w:rsidRPr="000F0D3A" w:rsidRDefault="00B75942" w:rsidP="000F0D3A">
      <w:pPr>
        <w:pStyle w:val="NoSpacing"/>
        <w:rPr>
          <w:rFonts w:ascii="Arial" w:hAnsi="Arial" w:cs="Arial"/>
          <w:sz w:val="18"/>
          <w:szCs w:val="18"/>
        </w:rPr>
      </w:pPr>
      <w:r w:rsidRPr="000F0D3A">
        <w:rPr>
          <w:rFonts w:ascii="Arial" w:hAnsi="Arial" w:cs="Arial"/>
          <w:sz w:val="18"/>
          <w:szCs w:val="18"/>
        </w:rPr>
        <w:t>The following positions and tasks/areas have been identified where a reasonable probability of eye injury can be prevented by eye protection:</w:t>
      </w:r>
    </w:p>
    <w:p w:rsidR="00B75942" w:rsidRDefault="00B75942" w:rsidP="000F0D3A">
      <w:pPr>
        <w:pStyle w:val="NoSpacing"/>
      </w:pPr>
      <w:r w:rsidRPr="000F0D3A">
        <w:rPr>
          <w:rFonts w:ascii="Arial" w:hAnsi="Arial" w:cs="Arial"/>
          <w:sz w:val="18"/>
          <w:szCs w:val="18"/>
        </w:rPr>
        <w:br w:type="page"/>
      </w:r>
    </w:p>
    <w:tbl>
      <w:tblPr>
        <w:tblW w:w="0" w:type="auto"/>
        <w:tblLayout w:type="fixed"/>
        <w:tblLook w:val="0000"/>
      </w:tblPr>
      <w:tblGrid>
        <w:gridCol w:w="4320"/>
        <w:gridCol w:w="5616"/>
      </w:tblGrid>
      <w:tr w:rsidR="00B75942" w:rsidRPr="000F0D3A">
        <w:trPr>
          <w:cantSplit/>
        </w:trPr>
        <w:tc>
          <w:tcPr>
            <w:tcW w:w="4320" w:type="dxa"/>
          </w:tcPr>
          <w:p w:rsidR="00B75942" w:rsidRPr="000F0D3A" w:rsidRDefault="000F0D3A" w:rsidP="000F0D3A">
            <w:pPr>
              <w:pStyle w:val="NoSpacing"/>
              <w:rPr>
                <w:rFonts w:ascii="Arial" w:hAnsi="Arial" w:cs="Arial"/>
                <w:sz w:val="18"/>
                <w:szCs w:val="18"/>
              </w:rPr>
            </w:pPr>
            <w:r>
              <w:rPr>
                <w:rFonts w:ascii="Arial" w:hAnsi="Arial" w:cs="Arial"/>
                <w:sz w:val="18"/>
                <w:szCs w:val="18"/>
              </w:rPr>
              <w:lastRenderedPageBreak/>
              <w:t>POSITION</w:t>
            </w:r>
          </w:p>
        </w:tc>
        <w:tc>
          <w:tcPr>
            <w:tcW w:w="5616" w:type="dxa"/>
          </w:tcPr>
          <w:p w:rsidR="00B75942" w:rsidRPr="000F0D3A" w:rsidRDefault="000F0D3A" w:rsidP="000F0D3A">
            <w:pPr>
              <w:pStyle w:val="NoSpacing"/>
              <w:rPr>
                <w:rFonts w:ascii="Arial" w:hAnsi="Arial" w:cs="Arial"/>
                <w:sz w:val="18"/>
                <w:szCs w:val="18"/>
              </w:rPr>
            </w:pPr>
            <w:r>
              <w:rPr>
                <w:rFonts w:ascii="Arial" w:hAnsi="Arial" w:cs="Arial"/>
                <w:sz w:val="18"/>
                <w:szCs w:val="18"/>
              </w:rPr>
              <w:t>TASKS/AREAS</w:t>
            </w:r>
          </w:p>
        </w:tc>
      </w:tr>
      <w:tr w:rsidR="00B75942" w:rsidRPr="000F0D3A">
        <w:trPr>
          <w:cantSplit/>
        </w:trPr>
        <w:tc>
          <w:tcPr>
            <w:tcW w:w="4320" w:type="dxa"/>
          </w:tcPr>
          <w:p w:rsidR="00B75942" w:rsidRPr="000F0D3A" w:rsidRDefault="00B75942" w:rsidP="000F0D3A">
            <w:pPr>
              <w:pStyle w:val="NoSpacing"/>
              <w:rPr>
                <w:rFonts w:ascii="Arial" w:hAnsi="Arial" w:cs="Arial"/>
                <w:sz w:val="18"/>
                <w:szCs w:val="18"/>
              </w:rPr>
            </w:pPr>
            <w:r w:rsidRPr="000F0D3A">
              <w:rPr>
                <w:rFonts w:ascii="Arial" w:hAnsi="Arial" w:cs="Arial"/>
                <w:sz w:val="18"/>
                <w:szCs w:val="18"/>
              </w:rPr>
              <w:t>Maintenance Technician</w:t>
            </w:r>
          </w:p>
        </w:tc>
        <w:tc>
          <w:tcPr>
            <w:tcW w:w="5616" w:type="dxa"/>
          </w:tcPr>
          <w:p w:rsidR="00B75942" w:rsidRPr="000F0D3A" w:rsidRDefault="00B75942" w:rsidP="000F0D3A">
            <w:pPr>
              <w:pStyle w:val="NoSpacing"/>
              <w:rPr>
                <w:rFonts w:ascii="Arial" w:hAnsi="Arial" w:cs="Arial"/>
                <w:sz w:val="18"/>
                <w:szCs w:val="18"/>
              </w:rPr>
            </w:pPr>
            <w:r w:rsidRPr="000F0D3A">
              <w:rPr>
                <w:rFonts w:ascii="Arial" w:hAnsi="Arial" w:cs="Arial"/>
                <w:sz w:val="18"/>
                <w:szCs w:val="18"/>
              </w:rPr>
              <w:t>All shop and hangar areas when:</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P</w:t>
            </w:r>
            <w:r w:rsidR="00B75942" w:rsidRPr="000F0D3A">
              <w:rPr>
                <w:rFonts w:ascii="Arial" w:hAnsi="Arial" w:cs="Arial"/>
                <w:sz w:val="18"/>
                <w:szCs w:val="18"/>
              </w:rPr>
              <w:t>ortable or fixed tools are in use for sawing, cutting, pressing, drilling, polishing, grinding, s</w:t>
            </w:r>
            <w:r>
              <w:rPr>
                <w:rFonts w:ascii="Arial" w:hAnsi="Arial" w:cs="Arial"/>
                <w:sz w:val="18"/>
                <w:szCs w:val="18"/>
              </w:rPr>
              <w:t>anding, abrading, or soldering.</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C</w:t>
            </w:r>
            <w:r w:rsidR="00B75942" w:rsidRPr="000F0D3A">
              <w:rPr>
                <w:rFonts w:ascii="Arial" w:hAnsi="Arial" w:cs="Arial"/>
                <w:sz w:val="18"/>
                <w:szCs w:val="18"/>
              </w:rPr>
              <w:t>omp</w:t>
            </w:r>
            <w:r>
              <w:rPr>
                <w:rFonts w:ascii="Arial" w:hAnsi="Arial" w:cs="Arial"/>
                <w:sz w:val="18"/>
                <w:szCs w:val="18"/>
              </w:rPr>
              <w:t>ressed air is used for cleaning.</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Paint spraying.</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S</w:t>
            </w:r>
            <w:r w:rsidR="00B75942" w:rsidRPr="000F0D3A">
              <w:rPr>
                <w:rFonts w:ascii="Arial" w:hAnsi="Arial" w:cs="Arial"/>
                <w:sz w:val="18"/>
                <w:szCs w:val="18"/>
              </w:rPr>
              <w:t>ervicing battery electrolyte</w:t>
            </w:r>
            <w:r>
              <w:rPr>
                <w:rFonts w:ascii="Arial" w:hAnsi="Arial" w:cs="Arial"/>
                <w:sz w:val="18"/>
                <w:szCs w:val="18"/>
              </w:rPr>
              <w:t>.</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Welding.</w:t>
            </w:r>
          </w:p>
          <w:p w:rsidR="00B75942" w:rsidRPr="000F0D3A" w:rsidRDefault="000F0D3A" w:rsidP="000F0D3A">
            <w:pPr>
              <w:pStyle w:val="NoSpacing"/>
              <w:numPr>
                <w:ilvl w:val="0"/>
                <w:numId w:val="12"/>
              </w:numPr>
              <w:rPr>
                <w:rFonts w:ascii="Arial" w:hAnsi="Arial" w:cs="Arial"/>
                <w:sz w:val="18"/>
                <w:szCs w:val="18"/>
              </w:rPr>
            </w:pPr>
            <w:r>
              <w:rPr>
                <w:rFonts w:ascii="Arial" w:hAnsi="Arial" w:cs="Arial"/>
                <w:sz w:val="18"/>
                <w:szCs w:val="18"/>
              </w:rPr>
              <w:t>H</w:t>
            </w:r>
            <w:r w:rsidR="00B75942" w:rsidRPr="000F0D3A">
              <w:rPr>
                <w:rFonts w:ascii="Arial" w:hAnsi="Arial" w:cs="Arial"/>
                <w:sz w:val="18"/>
                <w:szCs w:val="18"/>
              </w:rPr>
              <w:t>azardous chemicals are in use.</w:t>
            </w:r>
          </w:p>
        </w:tc>
      </w:tr>
    </w:tbl>
    <w:p w:rsidR="00B75942" w:rsidRPr="000F0D3A" w:rsidRDefault="00B75942" w:rsidP="000F0D3A">
      <w:pPr>
        <w:pStyle w:val="NoSpacing"/>
        <w:rPr>
          <w:rFonts w:ascii="Arial" w:hAnsi="Arial" w:cs="Arial"/>
          <w:sz w:val="18"/>
          <w:szCs w:val="18"/>
        </w:rPr>
      </w:pPr>
    </w:p>
    <w:p w:rsidR="00B75942" w:rsidRPr="000F0D3A" w:rsidRDefault="00B75942" w:rsidP="000F0D3A">
      <w:pPr>
        <w:pStyle w:val="NoSpacing"/>
        <w:rPr>
          <w:rFonts w:ascii="Arial" w:hAnsi="Arial" w:cs="Arial"/>
          <w:sz w:val="18"/>
          <w:szCs w:val="18"/>
        </w:rPr>
      </w:pPr>
      <w:r w:rsidRPr="000F0D3A">
        <w:rPr>
          <w:rFonts w:ascii="Arial" w:hAnsi="Arial" w:cs="Arial"/>
          <w:sz w:val="18"/>
          <w:szCs w:val="18"/>
        </w:rPr>
        <w:t>Additionally, appropriate eye or face protection must be used when employees are exposed to any of the following:</w:t>
      </w:r>
    </w:p>
    <w:p w:rsidR="00B75942" w:rsidRPr="000F0D3A" w:rsidRDefault="00B75942"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bookmarkStart w:id="55" w:name="Eye_and_Face_Hazards"/>
      <w:r>
        <w:rPr>
          <w:rFonts w:ascii="Arial" w:hAnsi="Arial" w:cs="Arial"/>
          <w:sz w:val="18"/>
          <w:szCs w:val="18"/>
        </w:rPr>
        <w:t>F</w:t>
      </w:r>
      <w:r w:rsidR="00B75942" w:rsidRPr="000F0D3A">
        <w:rPr>
          <w:rFonts w:ascii="Arial" w:hAnsi="Arial" w:cs="Arial"/>
          <w:sz w:val="18"/>
          <w:szCs w:val="18"/>
        </w:rPr>
        <w:t>lying particle</w:t>
      </w:r>
      <w:r>
        <w:rPr>
          <w:rFonts w:ascii="Arial" w:hAnsi="Arial" w:cs="Arial"/>
          <w:sz w:val="18"/>
          <w:szCs w:val="18"/>
        </w:rPr>
        <w:t>s (side protection is required).</w:t>
      </w:r>
    </w:p>
    <w:p w:rsidR="000F0D3A" w:rsidRDefault="000F0D3A"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r>
        <w:rPr>
          <w:rFonts w:ascii="Arial" w:hAnsi="Arial" w:cs="Arial"/>
          <w:sz w:val="18"/>
          <w:szCs w:val="18"/>
        </w:rPr>
        <w:t>Liquid chemicals.</w:t>
      </w:r>
    </w:p>
    <w:p w:rsidR="000F0D3A" w:rsidRDefault="000F0D3A"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r>
        <w:rPr>
          <w:rFonts w:ascii="Arial" w:hAnsi="Arial" w:cs="Arial"/>
          <w:sz w:val="18"/>
          <w:szCs w:val="18"/>
        </w:rPr>
        <w:t>Acids or caustic liquids.</w:t>
      </w:r>
    </w:p>
    <w:p w:rsidR="000F0D3A" w:rsidRDefault="000F0D3A"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r>
        <w:rPr>
          <w:rFonts w:ascii="Arial" w:hAnsi="Arial" w:cs="Arial"/>
          <w:sz w:val="18"/>
          <w:szCs w:val="18"/>
        </w:rPr>
        <w:t>Harmful light radiation.</w:t>
      </w:r>
    </w:p>
    <w:p w:rsidR="000F0D3A" w:rsidRDefault="000F0D3A"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r>
        <w:rPr>
          <w:rFonts w:ascii="Arial" w:hAnsi="Arial" w:cs="Arial"/>
          <w:sz w:val="18"/>
          <w:szCs w:val="18"/>
        </w:rPr>
        <w:t>Molten metal.</w:t>
      </w:r>
    </w:p>
    <w:p w:rsidR="000F0D3A" w:rsidRDefault="000F0D3A" w:rsidP="000F0D3A">
      <w:pPr>
        <w:pStyle w:val="NoSpacing"/>
        <w:rPr>
          <w:rFonts w:ascii="Arial" w:hAnsi="Arial" w:cs="Arial"/>
          <w:sz w:val="18"/>
          <w:szCs w:val="18"/>
        </w:rPr>
      </w:pPr>
    </w:p>
    <w:p w:rsidR="00E66122" w:rsidRPr="000F0D3A" w:rsidRDefault="000F0D3A" w:rsidP="000F0D3A">
      <w:pPr>
        <w:pStyle w:val="NoSpacing"/>
        <w:numPr>
          <w:ilvl w:val="0"/>
          <w:numId w:val="13"/>
        </w:numPr>
        <w:rPr>
          <w:rFonts w:ascii="Arial" w:hAnsi="Arial" w:cs="Arial"/>
          <w:sz w:val="18"/>
          <w:szCs w:val="18"/>
        </w:rPr>
      </w:pPr>
      <w:r>
        <w:rPr>
          <w:rFonts w:ascii="Arial" w:hAnsi="Arial" w:cs="Arial"/>
          <w:sz w:val="18"/>
          <w:szCs w:val="18"/>
        </w:rPr>
        <w:t>C</w:t>
      </w:r>
      <w:r w:rsidR="00B75942" w:rsidRPr="000F0D3A">
        <w:rPr>
          <w:rFonts w:ascii="Arial" w:hAnsi="Arial" w:cs="Arial"/>
          <w:sz w:val="18"/>
          <w:szCs w:val="18"/>
        </w:rPr>
        <w:t>hemical gases or vapors</w:t>
      </w:r>
      <w:r>
        <w:rPr>
          <w:rFonts w:ascii="Arial" w:hAnsi="Arial" w:cs="Arial"/>
          <w:sz w:val="18"/>
          <w:szCs w:val="18"/>
        </w:rPr>
        <w:t>.</w:t>
      </w:r>
    </w:p>
    <w:p w:rsidR="00E66122" w:rsidRPr="000F0D3A" w:rsidRDefault="00E66122" w:rsidP="000F0D3A">
      <w:pPr>
        <w:pStyle w:val="NoSpacing"/>
        <w:rPr>
          <w:rFonts w:ascii="Arial" w:hAnsi="Arial" w:cs="Arial"/>
          <w:sz w:val="18"/>
          <w:szCs w:val="18"/>
        </w:rPr>
      </w:pPr>
    </w:p>
    <w:p w:rsidR="00E66122" w:rsidRPr="000F0D3A" w:rsidRDefault="00F82794" w:rsidP="000F0D3A">
      <w:pPr>
        <w:pStyle w:val="NoSpacing"/>
        <w:rPr>
          <w:rFonts w:ascii="Arial" w:hAnsi="Arial" w:cs="Arial"/>
          <w:sz w:val="18"/>
          <w:szCs w:val="18"/>
        </w:rPr>
      </w:pPr>
      <w:r w:rsidRPr="000F0D3A">
        <w:rPr>
          <w:rFonts w:ascii="Arial" w:hAnsi="Arial" w:cs="Arial"/>
          <w:sz w:val="18"/>
          <w:szCs w:val="18"/>
        </w:rPr>
        <w:t>Note: Additional information pertaining to chemical</w:t>
      </w:r>
      <w:r w:rsidR="000F0D3A">
        <w:rPr>
          <w:rFonts w:ascii="Arial" w:hAnsi="Arial" w:cs="Arial"/>
          <w:sz w:val="18"/>
          <w:szCs w:val="18"/>
        </w:rPr>
        <w:t xml:space="preserve"> </w:t>
      </w:r>
      <w:r w:rsidRPr="000F0D3A">
        <w:rPr>
          <w:rFonts w:ascii="Arial" w:hAnsi="Arial" w:cs="Arial"/>
          <w:sz w:val="18"/>
          <w:szCs w:val="18"/>
        </w:rPr>
        <w:t>handling and PPE may be found in the MSDS sheets.</w:t>
      </w:r>
    </w:p>
    <w:bookmarkEnd w:id="55"/>
    <w:p w:rsidR="00B75942" w:rsidRPr="000F0D3A" w:rsidRDefault="00B75942" w:rsidP="000F0D3A">
      <w:pPr>
        <w:pStyle w:val="NoSpacing"/>
        <w:rPr>
          <w:rFonts w:ascii="Arial" w:hAnsi="Arial" w:cs="Arial"/>
          <w:sz w:val="18"/>
          <w:szCs w:val="18"/>
        </w:rPr>
      </w:pPr>
    </w:p>
    <w:p w:rsidR="00B75942" w:rsidRPr="000F0D3A" w:rsidRDefault="00B75942" w:rsidP="000F0D3A">
      <w:pPr>
        <w:pStyle w:val="NoSpacing"/>
        <w:rPr>
          <w:rFonts w:ascii="Arial" w:hAnsi="Arial" w:cs="Arial"/>
          <w:sz w:val="18"/>
          <w:szCs w:val="18"/>
        </w:rPr>
      </w:pPr>
      <w:r w:rsidRPr="000F0D3A">
        <w:rPr>
          <w:rFonts w:ascii="Arial" w:hAnsi="Arial" w:cs="Arial"/>
          <w:sz w:val="18"/>
          <w:szCs w:val="18"/>
        </w:rPr>
        <w:t>All eye and face protection used, whether owned by the employee or provided by the Department, must meet or exceed the requirements of ANSI Z87.1 - 1989, and have markings indicating so.</w:t>
      </w:r>
      <w:r w:rsidR="003749EF" w:rsidRPr="000F0D3A">
        <w:rPr>
          <w:rFonts w:ascii="Arial" w:hAnsi="Arial" w:cs="Arial"/>
          <w:sz w:val="18"/>
          <w:szCs w:val="18"/>
        </w:rPr>
        <w:t xml:space="preserve"> </w:t>
      </w:r>
      <w:r w:rsidRPr="000F0D3A">
        <w:rPr>
          <w:rFonts w:ascii="Arial" w:hAnsi="Arial" w:cs="Arial"/>
          <w:sz w:val="18"/>
          <w:szCs w:val="18"/>
        </w:rPr>
        <w:t>Eye and face protection must also be marked to indicate the manufacturer.</w:t>
      </w:r>
      <w:r w:rsidR="003749EF" w:rsidRPr="000F0D3A">
        <w:rPr>
          <w:rFonts w:ascii="Arial" w:hAnsi="Arial" w:cs="Arial"/>
          <w:sz w:val="18"/>
          <w:szCs w:val="18"/>
        </w:rPr>
        <w:t xml:space="preserve"> </w:t>
      </w:r>
      <w:r w:rsidRPr="000F0D3A">
        <w:rPr>
          <w:rFonts w:ascii="Arial" w:hAnsi="Arial" w:cs="Arial"/>
          <w:sz w:val="18"/>
          <w:szCs w:val="18"/>
        </w:rPr>
        <w:t xml:space="preserve">These requirements do not apply to non-protective eyewear worn in non-hazardous situations. Where an exposure to intense optical radiation exists, filter lenses must meet the requirements for shade </w:t>
      </w:r>
      <w:r w:rsidR="000F0D3A">
        <w:rPr>
          <w:rFonts w:ascii="Arial" w:hAnsi="Arial" w:cs="Arial"/>
          <w:sz w:val="18"/>
          <w:szCs w:val="18"/>
        </w:rPr>
        <w:t xml:space="preserve">designations in 1910.133(a)(5). </w:t>
      </w:r>
      <w:r w:rsidRPr="000F0D3A">
        <w:rPr>
          <w:rFonts w:ascii="Arial" w:hAnsi="Arial" w:cs="Arial"/>
          <w:sz w:val="18"/>
          <w:szCs w:val="18"/>
        </w:rPr>
        <w:t>Tinted and shaded lenses are not filter lenses unless they are marked or identified as such. Affected personnel who wear prescription corrective lenses must be provided with protective eyewear which either;</w:t>
      </w:r>
    </w:p>
    <w:p w:rsidR="00717B29" w:rsidRPr="003041B1" w:rsidRDefault="00717B29" w:rsidP="003041B1">
      <w:pPr>
        <w:pStyle w:val="NoSpacing"/>
        <w:rPr>
          <w:rFonts w:ascii="Arial" w:hAnsi="Arial" w:cs="Arial"/>
          <w:sz w:val="18"/>
          <w:szCs w:val="18"/>
        </w:rPr>
      </w:pPr>
    </w:p>
    <w:p w:rsidR="00B75942" w:rsidRPr="003041B1" w:rsidRDefault="003041B1" w:rsidP="003041B1">
      <w:pPr>
        <w:pStyle w:val="NoSpacing"/>
        <w:numPr>
          <w:ilvl w:val="0"/>
          <w:numId w:val="14"/>
        </w:numPr>
        <w:rPr>
          <w:rFonts w:ascii="Arial" w:hAnsi="Arial" w:cs="Arial"/>
          <w:sz w:val="18"/>
          <w:szCs w:val="18"/>
        </w:rPr>
      </w:pPr>
      <w:r>
        <w:rPr>
          <w:rFonts w:ascii="Arial" w:hAnsi="Arial" w:cs="Arial"/>
          <w:sz w:val="18"/>
          <w:szCs w:val="18"/>
        </w:rPr>
        <w:t>I</w:t>
      </w:r>
      <w:r w:rsidR="00B75942" w:rsidRPr="003041B1">
        <w:rPr>
          <w:rFonts w:ascii="Arial" w:hAnsi="Arial" w:cs="Arial"/>
          <w:sz w:val="18"/>
          <w:szCs w:val="18"/>
        </w:rPr>
        <w:t>ncorporates the presc</w:t>
      </w:r>
      <w:r>
        <w:rPr>
          <w:rFonts w:ascii="Arial" w:hAnsi="Arial" w:cs="Arial"/>
          <w:sz w:val="18"/>
          <w:szCs w:val="18"/>
        </w:rPr>
        <w:t>ription.</w:t>
      </w:r>
    </w:p>
    <w:p w:rsidR="003041B1" w:rsidRDefault="003041B1" w:rsidP="003041B1">
      <w:pPr>
        <w:pStyle w:val="NoSpacing"/>
        <w:rPr>
          <w:rFonts w:ascii="Arial" w:hAnsi="Arial" w:cs="Arial"/>
          <w:sz w:val="18"/>
          <w:szCs w:val="18"/>
        </w:rPr>
      </w:pPr>
    </w:p>
    <w:p w:rsidR="00B75942" w:rsidRPr="003041B1" w:rsidRDefault="003041B1" w:rsidP="003041B1">
      <w:pPr>
        <w:pStyle w:val="NoSpacing"/>
        <w:numPr>
          <w:ilvl w:val="0"/>
          <w:numId w:val="14"/>
        </w:numPr>
        <w:rPr>
          <w:rFonts w:ascii="Arial" w:hAnsi="Arial" w:cs="Arial"/>
          <w:sz w:val="18"/>
          <w:szCs w:val="18"/>
        </w:rPr>
      </w:pPr>
      <w:r>
        <w:rPr>
          <w:rFonts w:ascii="Arial" w:hAnsi="Arial" w:cs="Arial"/>
          <w:sz w:val="18"/>
          <w:szCs w:val="18"/>
        </w:rPr>
        <w:t>M</w:t>
      </w:r>
      <w:r w:rsidR="00B75942" w:rsidRPr="003041B1">
        <w:rPr>
          <w:rFonts w:ascii="Arial" w:hAnsi="Arial" w:cs="Arial"/>
          <w:sz w:val="18"/>
          <w:szCs w:val="18"/>
        </w:rPr>
        <w:t>ay be worn over prescription lenses without disturbing the proper position of the prescription lenses or the protective lenses.</w:t>
      </w:r>
    </w:p>
    <w:p w:rsidR="00B75942" w:rsidRPr="003041B1" w:rsidRDefault="00B75942" w:rsidP="003041B1">
      <w:pPr>
        <w:pStyle w:val="NoSpacing"/>
        <w:rPr>
          <w:rFonts w:ascii="Arial" w:hAnsi="Arial" w:cs="Arial"/>
          <w:sz w:val="18"/>
          <w:szCs w:val="18"/>
        </w:rPr>
      </w:pPr>
    </w:p>
    <w:p w:rsidR="00B75942" w:rsidRPr="003041B1" w:rsidRDefault="00B75942" w:rsidP="003041B1">
      <w:pPr>
        <w:pStyle w:val="NoSpacing"/>
        <w:rPr>
          <w:rFonts w:ascii="Arial" w:hAnsi="Arial" w:cs="Arial"/>
          <w:sz w:val="18"/>
          <w:szCs w:val="18"/>
        </w:rPr>
      </w:pPr>
      <w:r w:rsidRPr="003041B1">
        <w:rPr>
          <w:rFonts w:ascii="Arial" w:hAnsi="Arial" w:cs="Arial"/>
          <w:sz w:val="18"/>
          <w:szCs w:val="18"/>
        </w:rPr>
        <w:t>Except for situations in which there are significant risks of ocular injury, individuals may be allowed to wear contact lenses in Department facilities.</w:t>
      </w:r>
      <w:r w:rsidR="003749EF" w:rsidRPr="003041B1">
        <w:rPr>
          <w:rFonts w:ascii="Arial" w:hAnsi="Arial" w:cs="Arial"/>
          <w:sz w:val="18"/>
          <w:szCs w:val="18"/>
        </w:rPr>
        <w:t xml:space="preserve"> </w:t>
      </w:r>
      <w:r w:rsidRPr="003041B1">
        <w:rPr>
          <w:rFonts w:ascii="Arial" w:hAnsi="Arial" w:cs="Arial"/>
          <w:sz w:val="18"/>
          <w:szCs w:val="18"/>
        </w:rPr>
        <w:t>When the work environment entails exposures to chemicals, vapors, splashes, radiant or intense heat, molten metals, or a highly particulate atmosphere, contact lens use should be restricted accordingly.</w:t>
      </w:r>
      <w:r w:rsidR="003749EF" w:rsidRPr="003041B1">
        <w:rPr>
          <w:rFonts w:ascii="Arial" w:hAnsi="Arial" w:cs="Arial"/>
          <w:sz w:val="18"/>
          <w:szCs w:val="18"/>
        </w:rPr>
        <w:t xml:space="preserve"> </w:t>
      </w:r>
      <w:r w:rsidRPr="003041B1">
        <w:rPr>
          <w:rFonts w:ascii="Arial" w:hAnsi="Arial" w:cs="Arial"/>
          <w:sz w:val="18"/>
          <w:szCs w:val="18"/>
        </w:rPr>
        <w:t>Restrictions on contact lens wear do not apply to office areas.</w:t>
      </w:r>
      <w:r w:rsidR="003749EF" w:rsidRPr="003041B1">
        <w:rPr>
          <w:rFonts w:ascii="Arial" w:hAnsi="Arial" w:cs="Arial"/>
          <w:sz w:val="18"/>
          <w:szCs w:val="18"/>
        </w:rPr>
        <w:t xml:space="preserve"> </w:t>
      </w:r>
      <w:r w:rsidRPr="003041B1">
        <w:rPr>
          <w:rFonts w:ascii="Arial" w:hAnsi="Arial" w:cs="Arial"/>
          <w:sz w:val="18"/>
          <w:szCs w:val="18"/>
        </w:rPr>
        <w:t xml:space="preserve">Questions concerning the wearing of contact lenses in Department workplaces should be directed to the </w:t>
      </w:r>
      <w:r w:rsidR="003C380F" w:rsidRPr="003041B1">
        <w:rPr>
          <w:rFonts w:ascii="Arial" w:hAnsi="Arial" w:cs="Arial"/>
          <w:sz w:val="18"/>
          <w:szCs w:val="18"/>
        </w:rPr>
        <w:t>[</w:t>
      </w:r>
      <w:r w:rsidR="003041B1" w:rsidRPr="00721901">
        <w:rPr>
          <w:rFonts w:ascii="Arial" w:hAnsi="Arial" w:cs="Arial"/>
          <w:i/>
          <w:sz w:val="18"/>
          <w:szCs w:val="18"/>
        </w:rPr>
        <w:t>Position</w:t>
      </w:r>
      <w:r w:rsidR="003C380F" w:rsidRPr="00721901">
        <w:rPr>
          <w:rFonts w:ascii="Arial" w:hAnsi="Arial" w:cs="Arial"/>
          <w:i/>
          <w:sz w:val="18"/>
          <w:szCs w:val="18"/>
        </w:rPr>
        <w:t xml:space="preserve"> </w:t>
      </w:r>
      <w:r w:rsidR="003041B1">
        <w:rPr>
          <w:rFonts w:ascii="Arial" w:hAnsi="Arial" w:cs="Arial"/>
          <w:i/>
          <w:sz w:val="18"/>
          <w:szCs w:val="18"/>
        </w:rPr>
        <w:t>T</w:t>
      </w:r>
      <w:r w:rsidR="003C380F" w:rsidRPr="003041B1">
        <w:rPr>
          <w:rFonts w:ascii="Arial" w:hAnsi="Arial" w:cs="Arial"/>
          <w:i/>
          <w:sz w:val="18"/>
          <w:szCs w:val="18"/>
        </w:rPr>
        <w:t>itle</w:t>
      </w:r>
      <w:r w:rsidR="003C380F" w:rsidRPr="003041B1">
        <w:rPr>
          <w:rFonts w:ascii="Arial" w:hAnsi="Arial" w:cs="Arial"/>
          <w:sz w:val="18"/>
          <w:szCs w:val="18"/>
        </w:rPr>
        <w:t>]</w:t>
      </w:r>
      <w:r w:rsidRPr="003041B1">
        <w:rPr>
          <w:rFonts w:ascii="Arial" w:hAnsi="Arial" w:cs="Arial"/>
          <w:sz w:val="18"/>
          <w:szCs w:val="18"/>
        </w:rPr>
        <w:t xml:space="preserve"> or the Company Medical Officer.</w:t>
      </w:r>
    </w:p>
    <w:p w:rsidR="003041B1" w:rsidRDefault="003041B1" w:rsidP="003041B1">
      <w:pPr>
        <w:pStyle w:val="NoSpacing"/>
        <w:rPr>
          <w:rFonts w:ascii="Arial" w:hAnsi="Arial" w:cs="Arial"/>
          <w:sz w:val="18"/>
          <w:szCs w:val="18"/>
        </w:rPr>
      </w:pPr>
    </w:p>
    <w:p w:rsidR="00B75942" w:rsidRPr="003041B1" w:rsidRDefault="00B75942" w:rsidP="003041B1">
      <w:pPr>
        <w:pStyle w:val="NoSpacing"/>
        <w:rPr>
          <w:rFonts w:ascii="Arial" w:hAnsi="Arial" w:cs="Arial"/>
          <w:sz w:val="18"/>
          <w:szCs w:val="18"/>
        </w:rPr>
      </w:pPr>
      <w:r w:rsidRPr="003041B1">
        <w:rPr>
          <w:rFonts w:ascii="Arial" w:hAnsi="Arial" w:cs="Arial"/>
          <w:sz w:val="18"/>
          <w:szCs w:val="18"/>
        </w:rPr>
        <w:t>The three most appropriate types of eye and face protectors applicable to hazards incurred during Department operations are:</w:t>
      </w:r>
    </w:p>
    <w:p w:rsidR="00B75942" w:rsidRDefault="00B75942" w:rsidP="003041B1">
      <w:pPr>
        <w:ind w:left="2880" w:hanging="2880"/>
        <w:jc w:val="both"/>
        <w:rPr>
          <w:sz w:val="28"/>
        </w:rPr>
      </w:pPr>
    </w:p>
    <w:p w:rsidR="00B75942" w:rsidRPr="003041B1" w:rsidRDefault="003041B1" w:rsidP="003041B1">
      <w:pPr>
        <w:pStyle w:val="NoSpacing"/>
        <w:tabs>
          <w:tab w:val="left" w:pos="720"/>
          <w:tab w:val="left" w:pos="2880"/>
        </w:tabs>
        <w:ind w:left="2880" w:hanging="2880"/>
        <w:rPr>
          <w:rFonts w:ascii="Arial" w:hAnsi="Arial" w:cs="Arial"/>
          <w:sz w:val="18"/>
          <w:szCs w:val="18"/>
        </w:rPr>
      </w:pPr>
      <w:r>
        <w:rPr>
          <w:rFonts w:ascii="Arial" w:hAnsi="Arial" w:cs="Arial"/>
          <w:b/>
          <w:sz w:val="18"/>
          <w:szCs w:val="18"/>
        </w:rPr>
        <w:tab/>
      </w:r>
      <w:r w:rsidR="00B75942" w:rsidRPr="003041B1">
        <w:rPr>
          <w:rFonts w:ascii="Arial" w:hAnsi="Arial" w:cs="Arial"/>
          <w:sz w:val="18"/>
          <w:szCs w:val="18"/>
        </w:rPr>
        <w:t>Spectacles</w:t>
      </w:r>
      <w:r w:rsidRPr="003041B1">
        <w:rPr>
          <w:rFonts w:ascii="Arial" w:hAnsi="Arial" w:cs="Arial"/>
          <w:sz w:val="18"/>
          <w:szCs w:val="18"/>
        </w:rPr>
        <w:t xml:space="preserve">: </w:t>
      </w:r>
      <w:r w:rsidRPr="003041B1">
        <w:rPr>
          <w:rFonts w:ascii="Arial" w:hAnsi="Arial" w:cs="Arial"/>
          <w:sz w:val="18"/>
          <w:szCs w:val="18"/>
        </w:rPr>
        <w:tab/>
      </w:r>
      <w:r w:rsidR="00B75942" w:rsidRPr="003041B1">
        <w:rPr>
          <w:rFonts w:ascii="Arial" w:hAnsi="Arial" w:cs="Arial"/>
          <w:sz w:val="18"/>
          <w:szCs w:val="18"/>
        </w:rPr>
        <w:t>Protective devices intended to shield the wearer’s eyes from impact hazards and hot sparks.</w:t>
      </w:r>
      <w:r w:rsidR="003749EF" w:rsidRPr="003041B1">
        <w:rPr>
          <w:rFonts w:ascii="Arial" w:hAnsi="Arial" w:cs="Arial"/>
          <w:sz w:val="18"/>
          <w:szCs w:val="18"/>
        </w:rPr>
        <w:t xml:space="preserve"> </w:t>
      </w:r>
      <w:r w:rsidR="00B75942" w:rsidRPr="003041B1">
        <w:rPr>
          <w:rFonts w:ascii="Arial" w:hAnsi="Arial" w:cs="Arial"/>
          <w:sz w:val="18"/>
          <w:szCs w:val="18"/>
        </w:rPr>
        <w:t>Must be used in conjunction with side protectors.</w:t>
      </w:r>
      <w:r w:rsidR="003749EF" w:rsidRPr="003041B1">
        <w:rPr>
          <w:rFonts w:ascii="Arial" w:hAnsi="Arial" w:cs="Arial"/>
          <w:sz w:val="18"/>
          <w:szCs w:val="18"/>
        </w:rPr>
        <w:t xml:space="preserve"> </w:t>
      </w:r>
      <w:r w:rsidR="00B75942" w:rsidRPr="003041B1">
        <w:rPr>
          <w:rFonts w:ascii="Arial" w:hAnsi="Arial" w:cs="Arial"/>
          <w:sz w:val="18"/>
          <w:szCs w:val="18"/>
        </w:rPr>
        <w:t>Spectacles are primary protectors and may be used alone or in conjunction with other protectors.</w:t>
      </w:r>
    </w:p>
    <w:p w:rsidR="003041B1" w:rsidRPr="003041B1" w:rsidRDefault="003041B1" w:rsidP="003041B1">
      <w:pPr>
        <w:pStyle w:val="NoSpacing"/>
        <w:tabs>
          <w:tab w:val="left" w:pos="720"/>
          <w:tab w:val="left" w:pos="2880"/>
        </w:tabs>
        <w:ind w:left="2880" w:hanging="2880"/>
        <w:rPr>
          <w:rFonts w:ascii="Arial" w:hAnsi="Arial" w:cs="Arial"/>
          <w:sz w:val="18"/>
          <w:szCs w:val="18"/>
        </w:rPr>
      </w:pPr>
    </w:p>
    <w:p w:rsidR="00B75942" w:rsidRPr="003041B1" w:rsidRDefault="003041B1" w:rsidP="003041B1">
      <w:pPr>
        <w:pStyle w:val="NoSpacing"/>
        <w:tabs>
          <w:tab w:val="left" w:pos="720"/>
          <w:tab w:val="left" w:pos="2880"/>
        </w:tabs>
        <w:ind w:left="2880" w:hanging="2880"/>
        <w:rPr>
          <w:rFonts w:ascii="Arial" w:hAnsi="Arial" w:cs="Arial"/>
          <w:sz w:val="18"/>
          <w:szCs w:val="18"/>
        </w:rPr>
      </w:pPr>
      <w:r w:rsidRPr="003041B1">
        <w:rPr>
          <w:rFonts w:ascii="Arial" w:hAnsi="Arial" w:cs="Arial"/>
          <w:sz w:val="18"/>
          <w:szCs w:val="18"/>
        </w:rPr>
        <w:tab/>
      </w:r>
      <w:r w:rsidR="00B75942" w:rsidRPr="003041B1">
        <w:rPr>
          <w:rFonts w:ascii="Arial" w:hAnsi="Arial" w:cs="Arial"/>
          <w:sz w:val="18"/>
          <w:szCs w:val="18"/>
        </w:rPr>
        <w:t>Goggles</w:t>
      </w:r>
      <w:r w:rsidRPr="003041B1">
        <w:rPr>
          <w:rFonts w:ascii="Arial" w:hAnsi="Arial" w:cs="Arial"/>
          <w:sz w:val="18"/>
          <w:szCs w:val="18"/>
        </w:rPr>
        <w:t>:</w:t>
      </w:r>
      <w:r w:rsidRPr="003041B1">
        <w:rPr>
          <w:rFonts w:ascii="Arial" w:hAnsi="Arial" w:cs="Arial"/>
          <w:sz w:val="18"/>
          <w:szCs w:val="18"/>
        </w:rPr>
        <w:tab/>
      </w:r>
      <w:r w:rsidR="00B75942" w:rsidRPr="003041B1">
        <w:rPr>
          <w:rFonts w:ascii="Arial" w:hAnsi="Arial" w:cs="Arial"/>
          <w:sz w:val="18"/>
          <w:szCs w:val="18"/>
        </w:rPr>
        <w:t>Protective devices intended to fit the face immediately surrounding the eyes in order to shield the eyes from impact, chemical splashing, high temps, and hot sparks.</w:t>
      </w:r>
      <w:r w:rsidR="003749EF" w:rsidRPr="003041B1">
        <w:rPr>
          <w:rFonts w:ascii="Arial" w:hAnsi="Arial" w:cs="Arial"/>
          <w:sz w:val="18"/>
          <w:szCs w:val="18"/>
        </w:rPr>
        <w:t xml:space="preserve"> </w:t>
      </w:r>
      <w:r w:rsidR="00B75942" w:rsidRPr="003041B1">
        <w:rPr>
          <w:rFonts w:ascii="Arial" w:hAnsi="Arial" w:cs="Arial"/>
          <w:sz w:val="18"/>
          <w:szCs w:val="18"/>
        </w:rPr>
        <w:t>Goggles are primary protectors and may be used alone or in conjunction with other protectors.</w:t>
      </w:r>
    </w:p>
    <w:p w:rsidR="002B5CE1" w:rsidRPr="003041B1" w:rsidRDefault="003041B1" w:rsidP="003041B1">
      <w:pPr>
        <w:pStyle w:val="NoSpacing"/>
        <w:tabs>
          <w:tab w:val="left" w:pos="720"/>
          <w:tab w:val="left" w:pos="2880"/>
        </w:tabs>
        <w:ind w:left="2880" w:hanging="2880"/>
        <w:rPr>
          <w:rFonts w:ascii="Arial" w:hAnsi="Arial" w:cs="Arial"/>
          <w:sz w:val="18"/>
          <w:szCs w:val="18"/>
        </w:rPr>
      </w:pPr>
      <w:r>
        <w:rPr>
          <w:rFonts w:ascii="Arial" w:hAnsi="Arial" w:cs="Arial"/>
          <w:sz w:val="18"/>
          <w:szCs w:val="18"/>
        </w:rPr>
        <w:tab/>
      </w:r>
      <w:r w:rsidR="00156952" w:rsidRPr="003041B1">
        <w:rPr>
          <w:rFonts w:ascii="Arial" w:hAnsi="Arial" w:cs="Arial"/>
          <w:sz w:val="18"/>
          <w:szCs w:val="18"/>
        </w:rPr>
        <w:t>Face shields</w:t>
      </w:r>
      <w:r>
        <w:rPr>
          <w:rFonts w:ascii="Arial" w:hAnsi="Arial" w:cs="Arial"/>
          <w:sz w:val="18"/>
          <w:szCs w:val="18"/>
        </w:rPr>
        <w:t>:</w:t>
      </w:r>
      <w:r>
        <w:rPr>
          <w:rFonts w:ascii="Arial" w:hAnsi="Arial" w:cs="Arial"/>
          <w:sz w:val="18"/>
          <w:szCs w:val="18"/>
        </w:rPr>
        <w:tab/>
      </w:r>
      <w:r w:rsidR="00B75942" w:rsidRPr="003041B1">
        <w:rPr>
          <w:rFonts w:ascii="Arial" w:hAnsi="Arial" w:cs="Arial"/>
          <w:sz w:val="18"/>
          <w:szCs w:val="18"/>
        </w:rPr>
        <w:t>Protective devices intended to shield the wearer’s face, including the eyes, from impact, chemical splashes, hot sparks, and high temperatures.</w:t>
      </w:r>
      <w:r w:rsidR="003749EF" w:rsidRPr="003041B1">
        <w:rPr>
          <w:rFonts w:ascii="Arial" w:hAnsi="Arial" w:cs="Arial"/>
          <w:sz w:val="18"/>
          <w:szCs w:val="18"/>
        </w:rPr>
        <w:t xml:space="preserve"> </w:t>
      </w:r>
      <w:r w:rsidR="00156952" w:rsidRPr="003041B1">
        <w:rPr>
          <w:rFonts w:ascii="Arial" w:hAnsi="Arial" w:cs="Arial"/>
          <w:sz w:val="18"/>
          <w:szCs w:val="18"/>
        </w:rPr>
        <w:t>Face shields</w:t>
      </w:r>
      <w:r w:rsidR="00B75942" w:rsidRPr="003041B1">
        <w:rPr>
          <w:rFonts w:ascii="Arial" w:hAnsi="Arial" w:cs="Arial"/>
          <w:sz w:val="18"/>
          <w:szCs w:val="18"/>
        </w:rPr>
        <w:t xml:space="preserve"> are secondary protectors only and may be used only in conjunction with primary protectors.</w:t>
      </w:r>
    </w:p>
    <w:p w:rsidR="002B5CE1" w:rsidRPr="00C71367" w:rsidRDefault="002B5CE1" w:rsidP="00C71367">
      <w:pPr>
        <w:pStyle w:val="NoSpacing"/>
        <w:rPr>
          <w:rFonts w:ascii="Arial" w:hAnsi="Arial" w:cs="Arial"/>
          <w:sz w:val="18"/>
          <w:szCs w:val="18"/>
        </w:rPr>
      </w:pPr>
    </w:p>
    <w:p w:rsidR="00E66122" w:rsidRPr="00C71367" w:rsidRDefault="00B75942" w:rsidP="00C71367">
      <w:pPr>
        <w:pStyle w:val="NoSpacing"/>
        <w:rPr>
          <w:rFonts w:ascii="Arial" w:hAnsi="Arial" w:cs="Arial"/>
          <w:sz w:val="18"/>
          <w:szCs w:val="18"/>
        </w:rPr>
      </w:pPr>
      <w:r w:rsidRPr="00C71367">
        <w:rPr>
          <w:rFonts w:ascii="Arial" w:hAnsi="Arial" w:cs="Arial"/>
          <w:sz w:val="18"/>
          <w:szCs w:val="18"/>
        </w:rPr>
        <w:t xml:space="preserve"> </w:t>
      </w:r>
      <w:r w:rsidR="002B5CE1" w:rsidRPr="00C71367">
        <w:rPr>
          <w:rFonts w:ascii="Arial" w:hAnsi="Arial" w:cs="Arial"/>
          <w:sz w:val="18"/>
          <w:szCs w:val="18"/>
        </w:rPr>
        <w:t>Note</w:t>
      </w:r>
      <w:r w:rsidR="00180B6C" w:rsidRPr="00C71367">
        <w:rPr>
          <w:rFonts w:ascii="Arial" w:hAnsi="Arial" w:cs="Arial"/>
          <w:sz w:val="18"/>
          <w:szCs w:val="18"/>
        </w:rPr>
        <w:t>:</w:t>
      </w:r>
      <w:r w:rsidR="002B5CE1" w:rsidRPr="00C71367">
        <w:rPr>
          <w:rFonts w:ascii="Arial" w:hAnsi="Arial" w:cs="Arial"/>
          <w:sz w:val="18"/>
          <w:szCs w:val="18"/>
        </w:rPr>
        <w:t xml:space="preserve"> Eyeglasses with the slide-on side shields are not authorized.</w:t>
      </w:r>
      <w:r w:rsidR="003749EF" w:rsidRPr="00C71367">
        <w:rPr>
          <w:rFonts w:ascii="Arial" w:hAnsi="Arial" w:cs="Arial"/>
          <w:sz w:val="18"/>
          <w:szCs w:val="18"/>
        </w:rPr>
        <w:t xml:space="preserve"> </w:t>
      </w:r>
      <w:r w:rsidR="002B5CE1" w:rsidRPr="00C71367">
        <w:rPr>
          <w:rFonts w:ascii="Arial" w:hAnsi="Arial" w:cs="Arial"/>
          <w:sz w:val="18"/>
          <w:szCs w:val="18"/>
        </w:rPr>
        <w:t>Side shields must be fixed.</w:t>
      </w:r>
    </w:p>
    <w:p w:rsidR="00D20A10" w:rsidRPr="00C71367" w:rsidRDefault="00D20A10" w:rsidP="00C71367">
      <w:pPr>
        <w:pStyle w:val="NoSpacing"/>
        <w:rPr>
          <w:rFonts w:ascii="Arial" w:hAnsi="Arial" w:cs="Arial"/>
          <w:sz w:val="18"/>
          <w:szCs w:val="18"/>
        </w:rPr>
      </w:pPr>
      <w:bookmarkStart w:id="56" w:name="_Toc395337578"/>
      <w:bookmarkStart w:id="57" w:name="_Toc395529443"/>
      <w:bookmarkStart w:id="58" w:name="_Toc399399138"/>
      <w:bookmarkStart w:id="59" w:name="_Toc399399970"/>
      <w:bookmarkStart w:id="60" w:name="_Toc404998591"/>
      <w:bookmarkStart w:id="61" w:name="_Toc404998821"/>
      <w:bookmarkStart w:id="62" w:name="_Toc405008557"/>
      <w:bookmarkStart w:id="63" w:name="_Toc405168170"/>
      <w:bookmarkStart w:id="64" w:name="_Toc405169738"/>
    </w:p>
    <w:p w:rsidR="00B75942" w:rsidRPr="00C71367" w:rsidRDefault="00B75942" w:rsidP="00C71367">
      <w:pPr>
        <w:pStyle w:val="NoSpacing"/>
        <w:rPr>
          <w:rFonts w:ascii="Arial" w:hAnsi="Arial" w:cs="Arial"/>
          <w:sz w:val="21"/>
          <w:szCs w:val="21"/>
        </w:rPr>
      </w:pPr>
      <w:r w:rsidRPr="00C71367">
        <w:rPr>
          <w:rFonts w:ascii="Arial" w:hAnsi="Arial" w:cs="Arial"/>
          <w:sz w:val="21"/>
          <w:szCs w:val="21"/>
        </w:rPr>
        <w:t>F</w:t>
      </w:r>
      <w:r w:rsidR="00C71367">
        <w:rPr>
          <w:rFonts w:ascii="Arial" w:hAnsi="Arial" w:cs="Arial"/>
          <w:sz w:val="21"/>
          <w:szCs w:val="21"/>
        </w:rPr>
        <w:t>OOT PROTECTION</w:t>
      </w:r>
      <w:bookmarkEnd w:id="56"/>
      <w:bookmarkEnd w:id="57"/>
      <w:bookmarkEnd w:id="58"/>
      <w:bookmarkEnd w:id="59"/>
      <w:bookmarkEnd w:id="60"/>
      <w:bookmarkEnd w:id="61"/>
      <w:bookmarkEnd w:id="62"/>
      <w:bookmarkEnd w:id="63"/>
      <w:bookmarkEnd w:id="64"/>
    </w:p>
    <w:p w:rsidR="00B75942" w:rsidRPr="006158F7" w:rsidRDefault="00B75942" w:rsidP="006158F7">
      <w:pPr>
        <w:pStyle w:val="NoSpacing"/>
        <w:rPr>
          <w:rFonts w:ascii="Arial" w:hAnsi="Arial" w:cs="Arial"/>
          <w:sz w:val="18"/>
          <w:szCs w:val="18"/>
        </w:rPr>
      </w:pPr>
      <w:r w:rsidRPr="006158F7">
        <w:rPr>
          <w:rFonts w:ascii="Arial" w:hAnsi="Arial" w:cs="Arial"/>
          <w:sz w:val="18"/>
          <w:szCs w:val="18"/>
        </w:rPr>
        <w:t xml:space="preserve">It has been determined that foot protection </w:t>
      </w:r>
      <w:r w:rsidR="003C380F" w:rsidRPr="006158F7">
        <w:rPr>
          <w:rFonts w:ascii="Arial" w:hAnsi="Arial" w:cs="Arial"/>
          <w:sz w:val="18"/>
          <w:szCs w:val="18"/>
        </w:rPr>
        <w:t>[</w:t>
      </w:r>
      <w:r w:rsidR="00895230">
        <w:rPr>
          <w:rFonts w:ascii="Arial" w:hAnsi="Arial" w:cs="Arial"/>
          <w:i/>
          <w:sz w:val="18"/>
          <w:szCs w:val="18"/>
        </w:rPr>
        <w:t>is/</w:t>
      </w:r>
      <w:r w:rsidR="003C380F" w:rsidRPr="006158F7">
        <w:rPr>
          <w:rFonts w:ascii="Arial" w:hAnsi="Arial" w:cs="Arial"/>
          <w:i/>
          <w:sz w:val="18"/>
          <w:szCs w:val="18"/>
        </w:rPr>
        <w:t xml:space="preserve"> is not</w:t>
      </w:r>
      <w:r w:rsidR="003C380F" w:rsidRPr="006158F7">
        <w:rPr>
          <w:rFonts w:ascii="Arial" w:hAnsi="Arial" w:cs="Arial"/>
          <w:sz w:val="18"/>
          <w:szCs w:val="18"/>
        </w:rPr>
        <w:t>]</w:t>
      </w:r>
      <w:r w:rsidRPr="006158F7">
        <w:rPr>
          <w:rFonts w:ascii="Arial" w:hAnsi="Arial" w:cs="Arial"/>
          <w:sz w:val="18"/>
          <w:szCs w:val="18"/>
        </w:rPr>
        <w:t xml:space="preserve"> necessary in Department workplaces.</w:t>
      </w:r>
      <w:r w:rsidR="003749EF" w:rsidRPr="006158F7">
        <w:rPr>
          <w:rFonts w:ascii="Arial" w:hAnsi="Arial" w:cs="Arial"/>
          <w:sz w:val="18"/>
          <w:szCs w:val="18"/>
        </w:rPr>
        <w:t xml:space="preserve"> </w:t>
      </w:r>
      <w:r w:rsidRPr="006158F7">
        <w:rPr>
          <w:rFonts w:ascii="Arial" w:hAnsi="Arial" w:cs="Arial"/>
          <w:sz w:val="18"/>
          <w:szCs w:val="18"/>
        </w:rPr>
        <w:t xml:space="preserve">It is the responsibility of the </w:t>
      </w:r>
      <w:r w:rsidR="003C380F" w:rsidRPr="006158F7">
        <w:rPr>
          <w:rFonts w:ascii="Arial" w:hAnsi="Arial" w:cs="Arial"/>
          <w:sz w:val="18"/>
          <w:szCs w:val="18"/>
        </w:rPr>
        <w:t>[</w:t>
      </w:r>
      <w:r w:rsidR="00895230">
        <w:rPr>
          <w:rFonts w:ascii="Arial" w:hAnsi="Arial" w:cs="Arial"/>
          <w:i/>
          <w:sz w:val="18"/>
          <w:szCs w:val="18"/>
        </w:rPr>
        <w:t>Position T</w:t>
      </w:r>
      <w:r w:rsidR="003C380F" w:rsidRPr="006158F7">
        <w:rPr>
          <w:rFonts w:ascii="Arial" w:hAnsi="Arial" w:cs="Arial"/>
          <w:i/>
          <w:sz w:val="18"/>
          <w:szCs w:val="18"/>
        </w:rPr>
        <w:t>itle</w:t>
      </w:r>
      <w:r w:rsidR="003C380F" w:rsidRPr="006158F7">
        <w:rPr>
          <w:rFonts w:ascii="Arial" w:hAnsi="Arial" w:cs="Arial"/>
          <w:sz w:val="18"/>
          <w:szCs w:val="18"/>
        </w:rPr>
        <w:t>]</w:t>
      </w:r>
      <w:r w:rsidRPr="006158F7">
        <w:rPr>
          <w:rFonts w:ascii="Arial" w:hAnsi="Arial" w:cs="Arial"/>
          <w:sz w:val="18"/>
          <w:szCs w:val="18"/>
        </w:rPr>
        <w:t xml:space="preserve"> to reassess the workplace hazard situation as necessary, by identifying and evaluating new equipment and processes, reviewing accident records, and reevaluating the level of protection required to protect employees from the hazards.</w:t>
      </w:r>
    </w:p>
    <w:p w:rsidR="00B75942" w:rsidRPr="006158F7" w:rsidRDefault="00B75942" w:rsidP="006158F7">
      <w:pPr>
        <w:pStyle w:val="NoSpacing"/>
        <w:rPr>
          <w:rFonts w:ascii="Arial" w:hAnsi="Arial" w:cs="Arial"/>
          <w:sz w:val="18"/>
          <w:szCs w:val="18"/>
        </w:rPr>
      </w:pPr>
    </w:p>
    <w:p w:rsidR="00B75942" w:rsidRPr="00895230" w:rsidRDefault="00B75942" w:rsidP="00895230">
      <w:pPr>
        <w:pStyle w:val="NoSpacing"/>
        <w:rPr>
          <w:rFonts w:ascii="Arial" w:hAnsi="Arial" w:cs="Arial"/>
          <w:sz w:val="21"/>
          <w:szCs w:val="21"/>
        </w:rPr>
      </w:pPr>
      <w:bookmarkStart w:id="65" w:name="_Toc395337579"/>
      <w:bookmarkStart w:id="66" w:name="_Toc395529444"/>
      <w:bookmarkStart w:id="67" w:name="_Toc399399139"/>
      <w:bookmarkStart w:id="68" w:name="_Toc399399971"/>
      <w:bookmarkStart w:id="69" w:name="_Toc404998592"/>
      <w:bookmarkStart w:id="70" w:name="_Toc404998822"/>
      <w:bookmarkStart w:id="71" w:name="_Toc405008558"/>
      <w:bookmarkStart w:id="72" w:name="_Toc405168171"/>
      <w:bookmarkStart w:id="73" w:name="_Toc405169739"/>
      <w:r w:rsidRPr="00895230">
        <w:rPr>
          <w:rFonts w:ascii="Arial" w:hAnsi="Arial" w:cs="Arial"/>
          <w:sz w:val="21"/>
          <w:szCs w:val="21"/>
        </w:rPr>
        <w:t>H</w:t>
      </w:r>
      <w:r w:rsidR="00895230">
        <w:rPr>
          <w:rFonts w:ascii="Arial" w:hAnsi="Arial" w:cs="Arial"/>
          <w:sz w:val="21"/>
          <w:szCs w:val="21"/>
        </w:rPr>
        <w:t>EAD PROTECTION</w:t>
      </w:r>
      <w:bookmarkEnd w:id="65"/>
      <w:bookmarkEnd w:id="66"/>
      <w:bookmarkEnd w:id="67"/>
      <w:bookmarkEnd w:id="68"/>
      <w:bookmarkEnd w:id="69"/>
      <w:bookmarkEnd w:id="70"/>
      <w:bookmarkEnd w:id="71"/>
      <w:bookmarkEnd w:id="72"/>
      <w:bookmarkEnd w:id="73"/>
    </w:p>
    <w:p w:rsidR="00B75942" w:rsidRPr="00895230" w:rsidRDefault="00B75942" w:rsidP="00895230">
      <w:pPr>
        <w:pStyle w:val="NoSpacing"/>
        <w:rPr>
          <w:rFonts w:ascii="Arial" w:hAnsi="Arial" w:cs="Arial"/>
          <w:sz w:val="18"/>
          <w:szCs w:val="18"/>
        </w:rPr>
      </w:pPr>
      <w:r w:rsidRPr="00895230">
        <w:rPr>
          <w:rFonts w:ascii="Arial" w:hAnsi="Arial" w:cs="Arial"/>
          <w:sz w:val="18"/>
          <w:szCs w:val="18"/>
        </w:rPr>
        <w:t>It has been determined that head protection</w:t>
      </w:r>
      <w:r w:rsidR="00895230">
        <w:rPr>
          <w:rFonts w:ascii="Arial" w:hAnsi="Arial" w:cs="Arial"/>
          <w:sz w:val="18"/>
          <w:szCs w:val="18"/>
        </w:rPr>
        <w:t xml:space="preserve"> [</w:t>
      </w:r>
      <w:r w:rsidR="00895230" w:rsidRPr="00895230">
        <w:rPr>
          <w:rFonts w:ascii="Arial" w:hAnsi="Arial" w:cs="Arial"/>
          <w:i/>
          <w:sz w:val="18"/>
          <w:szCs w:val="18"/>
        </w:rPr>
        <w:t>is/</w:t>
      </w:r>
      <w:r w:rsidR="003C380F" w:rsidRPr="00895230">
        <w:rPr>
          <w:rFonts w:ascii="Arial" w:hAnsi="Arial" w:cs="Arial"/>
          <w:i/>
          <w:sz w:val="18"/>
          <w:szCs w:val="18"/>
        </w:rPr>
        <w:t>is not</w:t>
      </w:r>
      <w:r w:rsidR="003C380F" w:rsidRPr="00895230">
        <w:rPr>
          <w:rFonts w:ascii="Arial" w:hAnsi="Arial" w:cs="Arial"/>
          <w:sz w:val="18"/>
          <w:szCs w:val="18"/>
        </w:rPr>
        <w:t>]</w:t>
      </w:r>
      <w:r w:rsidRPr="00895230">
        <w:rPr>
          <w:rFonts w:ascii="Arial" w:hAnsi="Arial" w:cs="Arial"/>
          <w:sz w:val="18"/>
          <w:szCs w:val="18"/>
        </w:rPr>
        <w:t xml:space="preserve"> necessary in Department workplaces as there is no overhead work performed. It is the responsibility of the </w:t>
      </w:r>
      <w:r w:rsidR="003C380F" w:rsidRPr="00895230">
        <w:rPr>
          <w:rFonts w:ascii="Arial" w:hAnsi="Arial" w:cs="Arial"/>
          <w:sz w:val="18"/>
          <w:szCs w:val="18"/>
        </w:rPr>
        <w:t>[</w:t>
      </w:r>
      <w:r w:rsidR="00895230" w:rsidRPr="00895230">
        <w:rPr>
          <w:rFonts w:ascii="Arial" w:hAnsi="Arial" w:cs="Arial"/>
          <w:i/>
          <w:sz w:val="18"/>
          <w:szCs w:val="18"/>
        </w:rPr>
        <w:t>P</w:t>
      </w:r>
      <w:r w:rsidR="003C380F" w:rsidRPr="00895230">
        <w:rPr>
          <w:rFonts w:ascii="Arial" w:hAnsi="Arial" w:cs="Arial"/>
          <w:i/>
          <w:sz w:val="18"/>
          <w:szCs w:val="18"/>
        </w:rPr>
        <w:t xml:space="preserve">osition </w:t>
      </w:r>
      <w:r w:rsidR="00895230" w:rsidRPr="00895230">
        <w:rPr>
          <w:rFonts w:ascii="Arial" w:hAnsi="Arial" w:cs="Arial"/>
          <w:i/>
          <w:sz w:val="18"/>
          <w:szCs w:val="18"/>
        </w:rPr>
        <w:t>T</w:t>
      </w:r>
      <w:r w:rsidR="003C380F" w:rsidRPr="00895230">
        <w:rPr>
          <w:rFonts w:ascii="Arial" w:hAnsi="Arial" w:cs="Arial"/>
          <w:i/>
          <w:sz w:val="18"/>
          <w:szCs w:val="18"/>
        </w:rPr>
        <w:t>itle</w:t>
      </w:r>
      <w:r w:rsidR="003C380F" w:rsidRPr="00895230">
        <w:rPr>
          <w:rFonts w:ascii="Arial" w:hAnsi="Arial" w:cs="Arial"/>
          <w:sz w:val="18"/>
          <w:szCs w:val="18"/>
        </w:rPr>
        <w:t>]</w:t>
      </w:r>
      <w:r w:rsidRPr="00895230">
        <w:rPr>
          <w:rFonts w:ascii="Arial" w:hAnsi="Arial" w:cs="Arial"/>
          <w:sz w:val="18"/>
          <w:szCs w:val="18"/>
        </w:rPr>
        <w:t xml:space="preserve"> to reassess the workplace hazard situation as necessary, by identifying and evaluating new equipment and processes, reviewing accident records, and reevaluating the level of protection required to protect employees from the hazards.</w:t>
      </w:r>
    </w:p>
    <w:p w:rsidR="00B75942" w:rsidRPr="00895230" w:rsidRDefault="00B75942" w:rsidP="00895230">
      <w:pPr>
        <w:pStyle w:val="NoSpacing"/>
        <w:rPr>
          <w:rFonts w:ascii="Arial" w:hAnsi="Arial" w:cs="Arial"/>
          <w:sz w:val="18"/>
          <w:szCs w:val="18"/>
        </w:rPr>
      </w:pPr>
    </w:p>
    <w:p w:rsidR="00B75942" w:rsidRPr="00895230" w:rsidRDefault="00895230" w:rsidP="00895230">
      <w:pPr>
        <w:pStyle w:val="NoSpacing"/>
        <w:rPr>
          <w:rFonts w:ascii="Arial" w:hAnsi="Arial" w:cs="Arial"/>
          <w:sz w:val="21"/>
          <w:szCs w:val="21"/>
        </w:rPr>
      </w:pPr>
      <w:r>
        <w:rPr>
          <w:rFonts w:ascii="Arial" w:hAnsi="Arial" w:cs="Arial"/>
          <w:sz w:val="21"/>
          <w:szCs w:val="21"/>
        </w:rPr>
        <w:t>HAND PROTECTION</w:t>
      </w:r>
    </w:p>
    <w:p w:rsidR="00B75942" w:rsidRPr="00895230" w:rsidRDefault="00B75942" w:rsidP="00895230">
      <w:pPr>
        <w:pStyle w:val="NoSpacing"/>
        <w:rPr>
          <w:rFonts w:ascii="Arial" w:hAnsi="Arial" w:cs="Arial"/>
          <w:sz w:val="18"/>
          <w:szCs w:val="18"/>
        </w:rPr>
      </w:pPr>
      <w:r w:rsidRPr="00895230">
        <w:rPr>
          <w:rFonts w:ascii="Arial" w:hAnsi="Arial" w:cs="Arial"/>
          <w:sz w:val="18"/>
          <w:szCs w:val="18"/>
        </w:rPr>
        <w:t>The following positions and tasks/areas have been identified where a reasonable probability of hand injury can be prevented by hand protection:</w:t>
      </w:r>
    </w:p>
    <w:p w:rsidR="00B75942" w:rsidRPr="00895230" w:rsidRDefault="00B75942" w:rsidP="00895230">
      <w:pPr>
        <w:pStyle w:val="NoSpacing"/>
        <w:rPr>
          <w:rFonts w:ascii="Arial" w:hAnsi="Arial" w:cs="Arial"/>
          <w:sz w:val="18"/>
          <w:szCs w:val="18"/>
        </w:rPr>
      </w:pPr>
    </w:p>
    <w:tbl>
      <w:tblPr>
        <w:tblW w:w="0" w:type="auto"/>
        <w:tblLayout w:type="fixed"/>
        <w:tblLook w:val="0000"/>
      </w:tblPr>
      <w:tblGrid>
        <w:gridCol w:w="4320"/>
        <w:gridCol w:w="5616"/>
      </w:tblGrid>
      <w:tr w:rsidR="00895230" w:rsidRPr="000F0D3A" w:rsidTr="00895230">
        <w:trPr>
          <w:cantSplit/>
        </w:trPr>
        <w:tc>
          <w:tcPr>
            <w:tcW w:w="4320" w:type="dxa"/>
          </w:tcPr>
          <w:p w:rsidR="00895230" w:rsidRPr="000F0D3A" w:rsidRDefault="00895230" w:rsidP="00895230">
            <w:pPr>
              <w:pStyle w:val="NoSpacing"/>
              <w:rPr>
                <w:rFonts w:ascii="Arial" w:hAnsi="Arial" w:cs="Arial"/>
                <w:sz w:val="18"/>
                <w:szCs w:val="18"/>
              </w:rPr>
            </w:pPr>
            <w:r>
              <w:rPr>
                <w:rFonts w:ascii="Arial" w:hAnsi="Arial" w:cs="Arial"/>
                <w:sz w:val="18"/>
                <w:szCs w:val="18"/>
              </w:rPr>
              <w:t>POSITION</w:t>
            </w:r>
          </w:p>
        </w:tc>
        <w:tc>
          <w:tcPr>
            <w:tcW w:w="5616" w:type="dxa"/>
          </w:tcPr>
          <w:p w:rsidR="00895230" w:rsidRPr="000F0D3A" w:rsidRDefault="00895230" w:rsidP="00895230">
            <w:pPr>
              <w:pStyle w:val="NoSpacing"/>
              <w:rPr>
                <w:rFonts w:ascii="Arial" w:hAnsi="Arial" w:cs="Arial"/>
                <w:sz w:val="18"/>
                <w:szCs w:val="18"/>
              </w:rPr>
            </w:pPr>
            <w:r>
              <w:rPr>
                <w:rFonts w:ascii="Arial" w:hAnsi="Arial" w:cs="Arial"/>
                <w:sz w:val="18"/>
                <w:szCs w:val="18"/>
              </w:rPr>
              <w:t>TASKS/AREAS</w:t>
            </w:r>
          </w:p>
        </w:tc>
      </w:tr>
      <w:tr w:rsidR="00895230" w:rsidTr="00895230">
        <w:trPr>
          <w:cantSplit/>
        </w:trPr>
        <w:tc>
          <w:tcPr>
            <w:tcW w:w="4320" w:type="dxa"/>
          </w:tcPr>
          <w:p w:rsidR="00895230" w:rsidRPr="00895230" w:rsidRDefault="00895230" w:rsidP="00895230">
            <w:pPr>
              <w:pStyle w:val="NoSpacing"/>
              <w:rPr>
                <w:rFonts w:ascii="Arial" w:hAnsi="Arial" w:cs="Arial"/>
                <w:sz w:val="18"/>
                <w:szCs w:val="18"/>
              </w:rPr>
            </w:pPr>
            <w:r w:rsidRPr="00895230">
              <w:rPr>
                <w:rFonts w:ascii="Arial" w:hAnsi="Arial" w:cs="Arial"/>
                <w:sz w:val="18"/>
                <w:szCs w:val="18"/>
              </w:rPr>
              <w:t>Maintenance Technician</w:t>
            </w:r>
          </w:p>
        </w:tc>
        <w:tc>
          <w:tcPr>
            <w:tcW w:w="5616" w:type="dxa"/>
          </w:tcPr>
          <w:p w:rsidR="00895230" w:rsidRPr="00895230" w:rsidRDefault="00895230" w:rsidP="00895230">
            <w:pPr>
              <w:pStyle w:val="NoSpacing"/>
              <w:rPr>
                <w:rFonts w:ascii="Arial" w:hAnsi="Arial" w:cs="Arial"/>
                <w:sz w:val="18"/>
                <w:szCs w:val="18"/>
              </w:rPr>
            </w:pPr>
            <w:r w:rsidRPr="00895230">
              <w:rPr>
                <w:rFonts w:ascii="Arial" w:hAnsi="Arial" w:cs="Arial"/>
                <w:sz w:val="18"/>
                <w:szCs w:val="18"/>
              </w:rPr>
              <w:t>All shop and hangar areas:</w:t>
            </w:r>
          </w:p>
          <w:p w:rsidR="00895230" w:rsidRPr="00895230" w:rsidRDefault="00895230" w:rsidP="00895230">
            <w:pPr>
              <w:pStyle w:val="NoSpacing"/>
              <w:ind w:left="720"/>
              <w:rPr>
                <w:rFonts w:ascii="Arial" w:hAnsi="Arial" w:cs="Arial"/>
                <w:sz w:val="18"/>
                <w:szCs w:val="18"/>
                <w:u w:val="single"/>
              </w:rPr>
            </w:pPr>
          </w:p>
          <w:p w:rsidR="00895230" w:rsidRPr="00895230" w:rsidRDefault="00895230" w:rsidP="00895230">
            <w:pPr>
              <w:pStyle w:val="NoSpacing"/>
              <w:numPr>
                <w:ilvl w:val="0"/>
                <w:numId w:val="15"/>
              </w:numPr>
              <w:rPr>
                <w:rFonts w:ascii="Arial" w:hAnsi="Arial" w:cs="Arial"/>
                <w:sz w:val="18"/>
                <w:szCs w:val="18"/>
                <w:u w:val="single"/>
              </w:rPr>
            </w:pPr>
            <w:r w:rsidRPr="00895230">
              <w:rPr>
                <w:rFonts w:ascii="Arial" w:hAnsi="Arial" w:cs="Arial"/>
                <w:sz w:val="18"/>
                <w:szCs w:val="18"/>
              </w:rPr>
              <w:t>Leather gloves must be worn when:</w:t>
            </w:r>
          </w:p>
          <w:p w:rsidR="00895230" w:rsidRDefault="00895230" w:rsidP="00895230">
            <w:pPr>
              <w:pStyle w:val="NoSpacing"/>
              <w:ind w:left="1440"/>
              <w:rPr>
                <w:rFonts w:ascii="Arial" w:hAnsi="Arial" w:cs="Arial"/>
                <w:sz w:val="18"/>
                <w:szCs w:val="18"/>
              </w:rPr>
            </w:pPr>
          </w:p>
          <w:p w:rsidR="00895230" w:rsidRPr="00895230" w:rsidRDefault="00895230" w:rsidP="00895230">
            <w:pPr>
              <w:pStyle w:val="NoSpacing"/>
              <w:numPr>
                <w:ilvl w:val="1"/>
                <w:numId w:val="15"/>
              </w:numPr>
              <w:rPr>
                <w:rFonts w:ascii="Arial" w:hAnsi="Arial" w:cs="Arial"/>
                <w:sz w:val="18"/>
                <w:szCs w:val="18"/>
              </w:rPr>
            </w:pPr>
            <w:r>
              <w:rPr>
                <w:rFonts w:ascii="Arial" w:hAnsi="Arial" w:cs="Arial"/>
                <w:sz w:val="18"/>
                <w:szCs w:val="18"/>
              </w:rPr>
              <w:t>P</w:t>
            </w:r>
            <w:r w:rsidRPr="00895230">
              <w:rPr>
                <w:rFonts w:ascii="Arial" w:hAnsi="Arial" w:cs="Arial"/>
                <w:sz w:val="18"/>
                <w:szCs w:val="18"/>
              </w:rPr>
              <w:t>erforming sheet meta</w:t>
            </w:r>
            <w:r>
              <w:rPr>
                <w:rFonts w:ascii="Arial" w:hAnsi="Arial" w:cs="Arial"/>
                <w:sz w:val="18"/>
                <w:szCs w:val="18"/>
              </w:rPr>
              <w:t>l work with non-powered tools.</w:t>
            </w:r>
          </w:p>
          <w:p w:rsidR="00895230" w:rsidRDefault="00895230" w:rsidP="00895230">
            <w:pPr>
              <w:pStyle w:val="NoSpacing"/>
              <w:ind w:left="1440"/>
              <w:rPr>
                <w:rFonts w:ascii="Arial" w:hAnsi="Arial" w:cs="Arial"/>
                <w:sz w:val="18"/>
                <w:szCs w:val="18"/>
              </w:rPr>
            </w:pPr>
          </w:p>
          <w:p w:rsidR="00895230" w:rsidRPr="00895230" w:rsidRDefault="00895230" w:rsidP="00895230">
            <w:pPr>
              <w:pStyle w:val="NoSpacing"/>
              <w:numPr>
                <w:ilvl w:val="1"/>
                <w:numId w:val="15"/>
              </w:numPr>
              <w:rPr>
                <w:rFonts w:ascii="Arial" w:hAnsi="Arial" w:cs="Arial"/>
                <w:sz w:val="18"/>
                <w:szCs w:val="18"/>
              </w:rPr>
            </w:pPr>
            <w:r>
              <w:rPr>
                <w:rFonts w:ascii="Arial" w:hAnsi="Arial" w:cs="Arial"/>
                <w:sz w:val="18"/>
                <w:szCs w:val="18"/>
              </w:rPr>
              <w:t>W</w:t>
            </w:r>
            <w:r w:rsidRPr="00895230">
              <w:rPr>
                <w:rFonts w:ascii="Arial" w:hAnsi="Arial" w:cs="Arial"/>
                <w:sz w:val="18"/>
                <w:szCs w:val="18"/>
              </w:rPr>
              <w:t>elding.</w:t>
            </w:r>
          </w:p>
          <w:p w:rsidR="00895230" w:rsidRDefault="00895230" w:rsidP="00895230">
            <w:pPr>
              <w:pStyle w:val="NoSpacing"/>
              <w:rPr>
                <w:rFonts w:ascii="Arial" w:hAnsi="Arial" w:cs="Arial"/>
                <w:sz w:val="18"/>
                <w:szCs w:val="18"/>
              </w:rPr>
            </w:pPr>
          </w:p>
          <w:p w:rsidR="00895230" w:rsidRPr="00895230" w:rsidRDefault="00895230" w:rsidP="00895230">
            <w:pPr>
              <w:pStyle w:val="NoSpacing"/>
              <w:rPr>
                <w:rFonts w:ascii="Arial" w:hAnsi="Arial" w:cs="Arial"/>
                <w:sz w:val="18"/>
                <w:szCs w:val="18"/>
              </w:rPr>
            </w:pPr>
            <w:r w:rsidRPr="00895230">
              <w:rPr>
                <w:rFonts w:ascii="Arial" w:hAnsi="Arial" w:cs="Arial"/>
                <w:sz w:val="18"/>
                <w:szCs w:val="18"/>
              </w:rPr>
              <w:t>Note: Gloves are NOT to be worn while operating a drill press or lathe.</w:t>
            </w:r>
          </w:p>
          <w:p w:rsidR="00895230" w:rsidRDefault="00895230" w:rsidP="00895230">
            <w:pPr>
              <w:pStyle w:val="NoSpacing"/>
              <w:ind w:left="720"/>
              <w:rPr>
                <w:rFonts w:ascii="Arial" w:hAnsi="Arial" w:cs="Arial"/>
                <w:sz w:val="18"/>
                <w:szCs w:val="18"/>
              </w:rPr>
            </w:pPr>
          </w:p>
          <w:p w:rsidR="00895230" w:rsidRPr="00895230" w:rsidRDefault="00895230" w:rsidP="00895230">
            <w:pPr>
              <w:pStyle w:val="NoSpacing"/>
              <w:numPr>
                <w:ilvl w:val="0"/>
                <w:numId w:val="15"/>
              </w:numPr>
              <w:rPr>
                <w:rFonts w:ascii="Arial" w:hAnsi="Arial" w:cs="Arial"/>
                <w:sz w:val="18"/>
                <w:szCs w:val="18"/>
              </w:rPr>
            </w:pPr>
            <w:r w:rsidRPr="00895230">
              <w:rPr>
                <w:rFonts w:ascii="Arial" w:hAnsi="Arial" w:cs="Arial"/>
                <w:sz w:val="18"/>
                <w:szCs w:val="18"/>
              </w:rPr>
              <w:t>Chemical protective gloves must be worn when:</w:t>
            </w:r>
          </w:p>
          <w:p w:rsidR="00895230" w:rsidRDefault="00895230" w:rsidP="00895230">
            <w:pPr>
              <w:pStyle w:val="NoSpacing"/>
              <w:ind w:left="720"/>
              <w:rPr>
                <w:rFonts w:ascii="Arial" w:hAnsi="Arial" w:cs="Arial"/>
                <w:sz w:val="18"/>
                <w:szCs w:val="18"/>
              </w:rPr>
            </w:pPr>
          </w:p>
          <w:p w:rsidR="00895230" w:rsidRPr="00895230" w:rsidRDefault="00895230" w:rsidP="00895230">
            <w:pPr>
              <w:pStyle w:val="NoSpacing"/>
              <w:numPr>
                <w:ilvl w:val="1"/>
                <w:numId w:val="15"/>
              </w:numPr>
              <w:rPr>
                <w:rFonts w:ascii="Arial" w:hAnsi="Arial" w:cs="Arial"/>
                <w:sz w:val="18"/>
                <w:szCs w:val="18"/>
              </w:rPr>
            </w:pPr>
            <w:r>
              <w:rPr>
                <w:rFonts w:ascii="Arial" w:hAnsi="Arial" w:cs="Arial"/>
                <w:sz w:val="18"/>
                <w:szCs w:val="18"/>
              </w:rPr>
              <w:t>Using solvents or degreasers.</w:t>
            </w:r>
          </w:p>
          <w:p w:rsidR="00895230" w:rsidRDefault="00895230" w:rsidP="00895230">
            <w:pPr>
              <w:pStyle w:val="NoSpacing"/>
              <w:ind w:left="720"/>
              <w:rPr>
                <w:rFonts w:ascii="Arial" w:hAnsi="Arial" w:cs="Arial"/>
                <w:sz w:val="18"/>
                <w:szCs w:val="18"/>
              </w:rPr>
            </w:pPr>
          </w:p>
          <w:p w:rsidR="00895230" w:rsidRPr="00895230" w:rsidRDefault="00895230" w:rsidP="00895230">
            <w:pPr>
              <w:pStyle w:val="NoSpacing"/>
              <w:numPr>
                <w:ilvl w:val="1"/>
                <w:numId w:val="15"/>
              </w:numPr>
              <w:rPr>
                <w:rFonts w:ascii="Arial" w:hAnsi="Arial" w:cs="Arial"/>
                <w:sz w:val="18"/>
                <w:szCs w:val="18"/>
              </w:rPr>
            </w:pPr>
            <w:r>
              <w:rPr>
                <w:rFonts w:ascii="Arial" w:hAnsi="Arial" w:cs="Arial"/>
                <w:sz w:val="18"/>
                <w:szCs w:val="18"/>
              </w:rPr>
              <w:t>S</w:t>
            </w:r>
            <w:r w:rsidRPr="00895230">
              <w:rPr>
                <w:rFonts w:ascii="Arial" w:hAnsi="Arial" w:cs="Arial"/>
                <w:sz w:val="18"/>
                <w:szCs w:val="18"/>
              </w:rPr>
              <w:t>ervicing battery electrol</w:t>
            </w:r>
            <w:r>
              <w:rPr>
                <w:rFonts w:ascii="Arial" w:hAnsi="Arial" w:cs="Arial"/>
                <w:sz w:val="18"/>
                <w:szCs w:val="18"/>
              </w:rPr>
              <w:t>yte.</w:t>
            </w:r>
          </w:p>
          <w:p w:rsidR="00895230" w:rsidRDefault="00895230" w:rsidP="00895230">
            <w:pPr>
              <w:pStyle w:val="NoSpacing"/>
              <w:ind w:left="720"/>
              <w:rPr>
                <w:rFonts w:ascii="Arial" w:hAnsi="Arial" w:cs="Arial"/>
                <w:sz w:val="18"/>
                <w:szCs w:val="18"/>
              </w:rPr>
            </w:pPr>
          </w:p>
          <w:p w:rsidR="00895230" w:rsidRPr="00895230" w:rsidRDefault="00895230" w:rsidP="00895230">
            <w:pPr>
              <w:pStyle w:val="NoSpacing"/>
              <w:numPr>
                <w:ilvl w:val="1"/>
                <w:numId w:val="15"/>
              </w:numPr>
              <w:rPr>
                <w:rFonts w:ascii="Arial" w:hAnsi="Arial" w:cs="Arial"/>
                <w:sz w:val="18"/>
                <w:szCs w:val="18"/>
              </w:rPr>
            </w:pPr>
            <w:r>
              <w:rPr>
                <w:rFonts w:ascii="Arial" w:hAnsi="Arial" w:cs="Arial"/>
                <w:sz w:val="18"/>
                <w:szCs w:val="18"/>
              </w:rPr>
              <w:t>H</w:t>
            </w:r>
            <w:r w:rsidRPr="00895230">
              <w:rPr>
                <w:rFonts w:ascii="Arial" w:hAnsi="Arial" w:cs="Arial"/>
                <w:sz w:val="18"/>
                <w:szCs w:val="18"/>
              </w:rPr>
              <w:t>andling lubricants or petroleum based products.</w:t>
            </w:r>
          </w:p>
        </w:tc>
      </w:tr>
      <w:tr w:rsidR="00895230" w:rsidRPr="00895230" w:rsidTr="00895230">
        <w:trPr>
          <w:cantSplit/>
        </w:trPr>
        <w:tc>
          <w:tcPr>
            <w:tcW w:w="4320" w:type="dxa"/>
          </w:tcPr>
          <w:p w:rsidR="00895230" w:rsidRPr="00895230" w:rsidRDefault="00895230" w:rsidP="00895230">
            <w:pPr>
              <w:pStyle w:val="NoSpacing"/>
              <w:rPr>
                <w:rFonts w:ascii="Arial" w:hAnsi="Arial" w:cs="Arial"/>
                <w:sz w:val="18"/>
                <w:szCs w:val="18"/>
              </w:rPr>
            </w:pPr>
          </w:p>
        </w:tc>
        <w:tc>
          <w:tcPr>
            <w:tcW w:w="5616" w:type="dxa"/>
          </w:tcPr>
          <w:p w:rsidR="00895230" w:rsidRPr="00895230" w:rsidRDefault="00895230" w:rsidP="00895230">
            <w:pPr>
              <w:pStyle w:val="NoSpacing"/>
              <w:rPr>
                <w:rFonts w:ascii="Arial" w:hAnsi="Arial" w:cs="Arial"/>
                <w:sz w:val="18"/>
                <w:szCs w:val="18"/>
              </w:rPr>
            </w:pPr>
          </w:p>
        </w:tc>
      </w:tr>
    </w:tbl>
    <w:p w:rsidR="00B75942" w:rsidRPr="00895230" w:rsidRDefault="00B75942">
      <w:pPr>
        <w:jc w:val="both"/>
        <w:rPr>
          <w:sz w:val="18"/>
          <w:szCs w:val="18"/>
        </w:rPr>
      </w:pPr>
    </w:p>
    <w:p w:rsidR="00B75942" w:rsidRPr="00895230" w:rsidRDefault="00B75942" w:rsidP="00895230">
      <w:pPr>
        <w:pStyle w:val="NoSpacing"/>
        <w:rPr>
          <w:rFonts w:ascii="Arial" w:hAnsi="Arial" w:cs="Arial"/>
          <w:sz w:val="18"/>
          <w:szCs w:val="18"/>
        </w:rPr>
      </w:pPr>
      <w:r w:rsidRPr="00895230">
        <w:rPr>
          <w:rFonts w:ascii="Arial" w:hAnsi="Arial" w:cs="Arial"/>
          <w:sz w:val="18"/>
          <w:szCs w:val="18"/>
        </w:rPr>
        <w:t>Additionally, appropriate hand protection must be worn by personnel whose hands are exposed to hazards such as:</w:t>
      </w:r>
    </w:p>
    <w:p w:rsidR="00B75942" w:rsidRPr="00895230" w:rsidRDefault="00B75942" w:rsidP="00895230">
      <w:pPr>
        <w:pStyle w:val="NoSpacing"/>
        <w:rPr>
          <w:rFonts w:ascii="Arial" w:hAnsi="Arial" w:cs="Arial"/>
          <w:sz w:val="18"/>
          <w:szCs w:val="18"/>
        </w:rPr>
      </w:pPr>
    </w:p>
    <w:p w:rsidR="00B75942" w:rsidRPr="00895230" w:rsidRDefault="00895230" w:rsidP="00895230">
      <w:pPr>
        <w:pStyle w:val="NoSpacing"/>
        <w:numPr>
          <w:ilvl w:val="0"/>
          <w:numId w:val="16"/>
        </w:numPr>
        <w:rPr>
          <w:rFonts w:ascii="Arial" w:hAnsi="Arial" w:cs="Arial"/>
          <w:sz w:val="18"/>
          <w:szCs w:val="18"/>
        </w:rPr>
      </w:pPr>
      <w:bookmarkStart w:id="74" w:name="Hand_Hazards"/>
      <w:r>
        <w:rPr>
          <w:rFonts w:ascii="Arial" w:hAnsi="Arial" w:cs="Arial"/>
          <w:sz w:val="18"/>
          <w:szCs w:val="18"/>
        </w:rPr>
        <w:t>S</w:t>
      </w:r>
      <w:r w:rsidR="00B75942" w:rsidRPr="00895230">
        <w:rPr>
          <w:rFonts w:ascii="Arial" w:hAnsi="Arial" w:cs="Arial"/>
          <w:sz w:val="18"/>
          <w:szCs w:val="18"/>
        </w:rPr>
        <w:t>kin a</w:t>
      </w:r>
      <w:r>
        <w:rPr>
          <w:rFonts w:ascii="Arial" w:hAnsi="Arial" w:cs="Arial"/>
          <w:sz w:val="18"/>
          <w:szCs w:val="18"/>
        </w:rPr>
        <w:t>bsorption of harmful substances.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Severe cuts or lacerations.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S</w:t>
      </w:r>
      <w:r w:rsidR="00B75942" w:rsidRPr="00895230">
        <w:rPr>
          <w:rFonts w:ascii="Arial" w:hAnsi="Arial" w:cs="Arial"/>
          <w:sz w:val="18"/>
          <w:szCs w:val="18"/>
        </w:rPr>
        <w:t>evere abrasion</w:t>
      </w:r>
      <w:r>
        <w:rPr>
          <w:rFonts w:ascii="Arial" w:hAnsi="Arial" w:cs="Arial"/>
          <w:sz w:val="18"/>
          <w:szCs w:val="18"/>
        </w:rPr>
        <w:t>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Punctures.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Chemical burns.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Thermal burns.</w:t>
      </w:r>
    </w:p>
    <w:p w:rsidR="00895230" w:rsidRDefault="00895230" w:rsidP="00895230">
      <w:pPr>
        <w:pStyle w:val="NoSpacing"/>
        <w:ind w:left="720"/>
        <w:rPr>
          <w:rFonts w:ascii="Arial" w:hAnsi="Arial" w:cs="Arial"/>
          <w:sz w:val="18"/>
          <w:szCs w:val="18"/>
        </w:rPr>
      </w:pPr>
    </w:p>
    <w:p w:rsidR="00E66122" w:rsidRPr="00895230" w:rsidRDefault="00895230" w:rsidP="00895230">
      <w:pPr>
        <w:pStyle w:val="NoSpacing"/>
        <w:numPr>
          <w:ilvl w:val="0"/>
          <w:numId w:val="16"/>
        </w:numPr>
        <w:rPr>
          <w:rFonts w:ascii="Arial" w:hAnsi="Arial" w:cs="Arial"/>
          <w:sz w:val="18"/>
          <w:szCs w:val="18"/>
        </w:rPr>
      </w:pPr>
      <w:r>
        <w:rPr>
          <w:rFonts w:ascii="Arial" w:hAnsi="Arial" w:cs="Arial"/>
          <w:sz w:val="18"/>
          <w:szCs w:val="18"/>
        </w:rPr>
        <w:t>E</w:t>
      </w:r>
      <w:r w:rsidR="00B75942" w:rsidRPr="00895230">
        <w:rPr>
          <w:rFonts w:ascii="Arial" w:hAnsi="Arial" w:cs="Arial"/>
          <w:sz w:val="18"/>
          <w:szCs w:val="18"/>
        </w:rPr>
        <w:t>xtreme cold.</w:t>
      </w:r>
    </w:p>
    <w:bookmarkEnd w:id="74"/>
    <w:p w:rsidR="00B75942" w:rsidRPr="00895230" w:rsidRDefault="00B75942" w:rsidP="00895230">
      <w:pPr>
        <w:pStyle w:val="NoSpacing"/>
        <w:rPr>
          <w:rFonts w:ascii="Arial" w:hAnsi="Arial" w:cs="Arial"/>
          <w:sz w:val="18"/>
          <w:szCs w:val="18"/>
        </w:rPr>
      </w:pPr>
    </w:p>
    <w:p w:rsidR="00B75942" w:rsidRPr="00895230" w:rsidRDefault="00B75942" w:rsidP="00895230">
      <w:pPr>
        <w:pStyle w:val="NoSpacing"/>
        <w:rPr>
          <w:rFonts w:ascii="Arial" w:hAnsi="Arial" w:cs="Arial"/>
          <w:sz w:val="18"/>
          <w:szCs w:val="18"/>
        </w:rPr>
      </w:pPr>
      <w:r w:rsidRPr="00895230">
        <w:rPr>
          <w:rFonts w:ascii="Arial" w:hAnsi="Arial" w:cs="Arial"/>
          <w:sz w:val="18"/>
          <w:szCs w:val="18"/>
        </w:rPr>
        <w:t>Hand protection must be selected based on an evaluation of:</w:t>
      </w:r>
    </w:p>
    <w:p w:rsidR="00B75942" w:rsidRPr="00895230" w:rsidRDefault="00B75942" w:rsidP="00895230">
      <w:pPr>
        <w:pStyle w:val="NoSpacing"/>
        <w:rPr>
          <w:rFonts w:ascii="Arial" w:hAnsi="Arial" w:cs="Arial"/>
          <w:sz w:val="18"/>
          <w:szCs w:val="18"/>
        </w:rPr>
      </w:pPr>
    </w:p>
    <w:p w:rsidR="00B75942" w:rsidRPr="00895230" w:rsidRDefault="00895230" w:rsidP="00895230">
      <w:pPr>
        <w:pStyle w:val="NoSpacing"/>
        <w:numPr>
          <w:ilvl w:val="0"/>
          <w:numId w:val="17"/>
        </w:numPr>
        <w:rPr>
          <w:rFonts w:ascii="Arial" w:hAnsi="Arial" w:cs="Arial"/>
          <w:sz w:val="18"/>
          <w:szCs w:val="18"/>
        </w:rPr>
      </w:pPr>
      <w:bookmarkStart w:id="75" w:name="Hand_Protection_Selection_Basis"/>
      <w:r w:rsidRPr="00895230">
        <w:rPr>
          <w:rFonts w:ascii="Arial" w:hAnsi="Arial" w:cs="Arial"/>
          <w:sz w:val="18"/>
          <w:szCs w:val="18"/>
        </w:rPr>
        <w:t>T</w:t>
      </w:r>
      <w:r>
        <w:rPr>
          <w:rFonts w:ascii="Arial" w:hAnsi="Arial" w:cs="Arial"/>
          <w:sz w:val="18"/>
          <w:szCs w:val="18"/>
        </w:rPr>
        <w:t>he hazards identified.</w:t>
      </w:r>
    </w:p>
    <w:p w:rsidR="00895230" w:rsidRDefault="00895230" w:rsidP="00895230">
      <w:pPr>
        <w:pStyle w:val="NoSpacing"/>
        <w:rPr>
          <w:rFonts w:ascii="Arial" w:hAnsi="Arial" w:cs="Arial"/>
          <w:sz w:val="18"/>
          <w:szCs w:val="18"/>
        </w:rPr>
      </w:pPr>
    </w:p>
    <w:p w:rsidR="00E66122" w:rsidRPr="00895230" w:rsidRDefault="00895230" w:rsidP="00895230">
      <w:pPr>
        <w:pStyle w:val="NoSpacing"/>
        <w:numPr>
          <w:ilvl w:val="0"/>
          <w:numId w:val="17"/>
        </w:numPr>
        <w:rPr>
          <w:rFonts w:ascii="Arial" w:hAnsi="Arial" w:cs="Arial"/>
          <w:sz w:val="18"/>
          <w:szCs w:val="18"/>
        </w:rPr>
      </w:pPr>
      <w:r w:rsidRPr="00895230">
        <w:rPr>
          <w:rFonts w:ascii="Arial" w:hAnsi="Arial" w:cs="Arial"/>
          <w:sz w:val="18"/>
          <w:szCs w:val="18"/>
        </w:rPr>
        <w:lastRenderedPageBreak/>
        <w:t>T</w:t>
      </w:r>
      <w:r>
        <w:rPr>
          <w:rFonts w:ascii="Arial" w:hAnsi="Arial" w:cs="Arial"/>
          <w:sz w:val="18"/>
          <w:szCs w:val="18"/>
        </w:rPr>
        <w:t>he duration of use.</w:t>
      </w:r>
    </w:p>
    <w:p w:rsidR="00895230" w:rsidRDefault="00895230" w:rsidP="00895230">
      <w:pPr>
        <w:pStyle w:val="NoSpacing"/>
        <w:rPr>
          <w:rFonts w:ascii="Arial" w:hAnsi="Arial" w:cs="Arial"/>
          <w:sz w:val="18"/>
          <w:szCs w:val="18"/>
        </w:rPr>
      </w:pPr>
    </w:p>
    <w:p w:rsidR="00E66122" w:rsidRPr="00895230" w:rsidRDefault="00895230" w:rsidP="00895230">
      <w:pPr>
        <w:pStyle w:val="NoSpacing"/>
        <w:numPr>
          <w:ilvl w:val="0"/>
          <w:numId w:val="17"/>
        </w:numPr>
        <w:rPr>
          <w:rFonts w:ascii="Arial" w:hAnsi="Arial" w:cs="Arial"/>
          <w:sz w:val="18"/>
          <w:szCs w:val="18"/>
        </w:rPr>
      </w:pPr>
      <w:r w:rsidRPr="00895230">
        <w:rPr>
          <w:rFonts w:ascii="Arial" w:hAnsi="Arial" w:cs="Arial"/>
          <w:sz w:val="18"/>
          <w:szCs w:val="18"/>
        </w:rPr>
        <w:t>T</w:t>
      </w:r>
      <w:r w:rsidR="00B75942" w:rsidRPr="00895230">
        <w:rPr>
          <w:rFonts w:ascii="Arial" w:hAnsi="Arial" w:cs="Arial"/>
          <w:sz w:val="18"/>
          <w:szCs w:val="18"/>
        </w:rPr>
        <w:t>he type of task being performed.</w:t>
      </w:r>
    </w:p>
    <w:bookmarkEnd w:id="75"/>
    <w:p w:rsidR="00B75942" w:rsidRPr="00895230" w:rsidRDefault="00B75942" w:rsidP="00895230">
      <w:pPr>
        <w:pStyle w:val="NoSpacing"/>
        <w:rPr>
          <w:rFonts w:ascii="Arial" w:hAnsi="Arial" w:cs="Arial"/>
          <w:sz w:val="18"/>
          <w:szCs w:val="18"/>
        </w:rPr>
      </w:pPr>
    </w:p>
    <w:p w:rsidR="001230AF" w:rsidRPr="00895230" w:rsidRDefault="00B75942" w:rsidP="00895230">
      <w:pPr>
        <w:pStyle w:val="NoSpacing"/>
        <w:rPr>
          <w:rFonts w:ascii="Arial" w:hAnsi="Arial" w:cs="Arial"/>
          <w:sz w:val="18"/>
          <w:szCs w:val="18"/>
        </w:rPr>
      </w:pPr>
      <w:r w:rsidRPr="00895230">
        <w:rPr>
          <w:rFonts w:ascii="Arial" w:hAnsi="Arial" w:cs="Arial"/>
          <w:sz w:val="18"/>
          <w:szCs w:val="18"/>
        </w:rPr>
        <w:tab/>
      </w:r>
    </w:p>
    <w:p w:rsidR="001230AF" w:rsidRPr="00895230" w:rsidRDefault="001230AF" w:rsidP="00895230">
      <w:pPr>
        <w:pStyle w:val="NoSpacing"/>
        <w:rPr>
          <w:rFonts w:ascii="Arial" w:hAnsi="Arial" w:cs="Arial"/>
          <w:sz w:val="18"/>
          <w:szCs w:val="18"/>
        </w:rPr>
      </w:pPr>
    </w:p>
    <w:p w:rsidR="00B75942" w:rsidRPr="00895230" w:rsidRDefault="00B75942" w:rsidP="00895230">
      <w:pPr>
        <w:pStyle w:val="NoSpacing"/>
        <w:rPr>
          <w:rFonts w:ascii="Arial" w:hAnsi="Arial" w:cs="Arial"/>
          <w:sz w:val="18"/>
          <w:szCs w:val="18"/>
        </w:rPr>
      </w:pPr>
      <w:r w:rsidRPr="00895230">
        <w:rPr>
          <w:rFonts w:ascii="Arial" w:hAnsi="Arial" w:cs="Arial"/>
          <w:sz w:val="18"/>
          <w:szCs w:val="18"/>
        </w:rPr>
        <w:t>Appropriate types of protective hand</w:t>
      </w:r>
      <w:r w:rsidR="00025416">
        <w:rPr>
          <w:rFonts w:ascii="Arial" w:hAnsi="Arial" w:cs="Arial"/>
          <w:sz w:val="18"/>
          <w:szCs w:val="18"/>
        </w:rPr>
        <w:t xml:space="preserve"> </w:t>
      </w:r>
      <w:r w:rsidRPr="00895230">
        <w:rPr>
          <w:rFonts w:ascii="Arial" w:hAnsi="Arial" w:cs="Arial"/>
          <w:sz w:val="18"/>
          <w:szCs w:val="18"/>
        </w:rPr>
        <w:t>wear applicable to potential hazards incurred during Department operations are:</w:t>
      </w:r>
    </w:p>
    <w:p w:rsidR="00B75942" w:rsidRPr="00025416" w:rsidRDefault="00B75942" w:rsidP="00025416">
      <w:pPr>
        <w:pStyle w:val="NoSpacing"/>
        <w:tabs>
          <w:tab w:val="left" w:pos="360"/>
          <w:tab w:val="left" w:pos="2880"/>
        </w:tabs>
        <w:ind w:left="2880" w:hanging="2880"/>
        <w:rPr>
          <w:rFonts w:ascii="Arial" w:hAnsi="Arial" w:cs="Arial"/>
          <w:sz w:val="18"/>
          <w:szCs w:val="18"/>
        </w:rPr>
      </w:pPr>
    </w:p>
    <w:p w:rsidR="00B75942" w:rsidRPr="00025416" w:rsidRDefault="00025416" w:rsidP="00025416">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00B75942" w:rsidRPr="00025416">
        <w:rPr>
          <w:rFonts w:ascii="Arial" w:hAnsi="Arial" w:cs="Arial"/>
          <w:sz w:val="18"/>
          <w:szCs w:val="18"/>
        </w:rPr>
        <w:t>Chemically Resistant Gloves</w:t>
      </w:r>
      <w:r>
        <w:rPr>
          <w:rFonts w:ascii="Arial" w:hAnsi="Arial" w:cs="Arial"/>
          <w:sz w:val="18"/>
          <w:szCs w:val="18"/>
        </w:rPr>
        <w:t>:</w:t>
      </w:r>
      <w:r>
        <w:rPr>
          <w:rFonts w:ascii="Arial" w:hAnsi="Arial" w:cs="Arial"/>
          <w:sz w:val="18"/>
          <w:szCs w:val="18"/>
        </w:rPr>
        <w:tab/>
      </w:r>
      <w:r w:rsidR="00B75942" w:rsidRPr="00025416">
        <w:rPr>
          <w:rFonts w:ascii="Arial" w:hAnsi="Arial" w:cs="Arial"/>
          <w:sz w:val="18"/>
          <w:szCs w:val="18"/>
        </w:rPr>
        <w:t>Hand protection intended to prevent dermal contact with hazardous chemicals.</w:t>
      </w:r>
      <w:r w:rsidR="003749EF" w:rsidRPr="00025416">
        <w:rPr>
          <w:rFonts w:ascii="Arial" w:hAnsi="Arial" w:cs="Arial"/>
          <w:sz w:val="18"/>
          <w:szCs w:val="18"/>
        </w:rPr>
        <w:t xml:space="preserve"> </w:t>
      </w:r>
      <w:r w:rsidR="00B75942" w:rsidRPr="00025416">
        <w:rPr>
          <w:rFonts w:ascii="Arial" w:hAnsi="Arial" w:cs="Arial"/>
          <w:sz w:val="18"/>
          <w:szCs w:val="18"/>
        </w:rPr>
        <w:t>Note that no single glove material is an absolute barrier against all chemicals. The performance criteria of the glove should be assessed relative to the chemical hazard anticipated.</w:t>
      </w:r>
    </w:p>
    <w:p w:rsidR="00025416" w:rsidRDefault="00025416" w:rsidP="00025416">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p>
    <w:p w:rsidR="00B75942" w:rsidRPr="00025416" w:rsidRDefault="00025416" w:rsidP="00025416">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00B75942" w:rsidRPr="00025416">
        <w:rPr>
          <w:rFonts w:ascii="Arial" w:hAnsi="Arial" w:cs="Arial"/>
          <w:sz w:val="18"/>
          <w:szCs w:val="18"/>
        </w:rPr>
        <w:t>Cut or Abrasion Resistant Gloves</w:t>
      </w:r>
      <w:r>
        <w:rPr>
          <w:rFonts w:ascii="Arial" w:hAnsi="Arial" w:cs="Arial"/>
          <w:sz w:val="18"/>
          <w:szCs w:val="18"/>
        </w:rPr>
        <w:t>:</w:t>
      </w:r>
      <w:r>
        <w:rPr>
          <w:rFonts w:ascii="Arial" w:hAnsi="Arial" w:cs="Arial"/>
          <w:sz w:val="18"/>
          <w:szCs w:val="18"/>
        </w:rPr>
        <w:tab/>
      </w:r>
      <w:r w:rsidR="00B75942" w:rsidRPr="00025416">
        <w:rPr>
          <w:rFonts w:ascii="Arial" w:hAnsi="Arial" w:cs="Arial"/>
          <w:sz w:val="18"/>
          <w:szCs w:val="18"/>
        </w:rPr>
        <w:t>Hand protection intended to prevent severe cuts, lacerations, or abrasions.</w:t>
      </w:r>
      <w:r w:rsidR="002B5CE1" w:rsidRPr="00025416">
        <w:rPr>
          <w:rFonts w:ascii="Arial" w:hAnsi="Arial" w:cs="Arial"/>
          <w:sz w:val="18"/>
          <w:szCs w:val="18"/>
        </w:rPr>
        <w:t xml:space="preserve"> Not to be used while operating drill press or lathe.</w:t>
      </w:r>
    </w:p>
    <w:p w:rsidR="00025416" w:rsidRDefault="00025416" w:rsidP="00025416">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p>
    <w:p w:rsidR="00B75942" w:rsidRPr="00025416" w:rsidRDefault="00025416" w:rsidP="00025416">
      <w:pPr>
        <w:pStyle w:val="NoSpacing"/>
        <w:tabs>
          <w:tab w:val="left" w:pos="720"/>
          <w:tab w:val="left" w:pos="3600"/>
        </w:tabs>
        <w:ind w:left="3600" w:hanging="3600"/>
        <w:rPr>
          <w:rFonts w:ascii="Arial" w:hAnsi="Arial" w:cs="Arial"/>
          <w:sz w:val="18"/>
          <w:szCs w:val="18"/>
        </w:rPr>
      </w:pPr>
      <w:r>
        <w:rPr>
          <w:rFonts w:ascii="Arial" w:hAnsi="Arial" w:cs="Arial"/>
          <w:sz w:val="18"/>
          <w:szCs w:val="18"/>
        </w:rPr>
        <w:tab/>
      </w:r>
      <w:r w:rsidR="00B75942" w:rsidRPr="00025416">
        <w:rPr>
          <w:rFonts w:ascii="Arial" w:hAnsi="Arial" w:cs="Arial"/>
          <w:sz w:val="18"/>
          <w:szCs w:val="18"/>
        </w:rPr>
        <w:t>Heat or Cold Resistant Gloves</w:t>
      </w:r>
      <w:r>
        <w:rPr>
          <w:rFonts w:ascii="Arial" w:hAnsi="Arial" w:cs="Arial"/>
          <w:sz w:val="18"/>
          <w:szCs w:val="18"/>
        </w:rPr>
        <w:t>:</w:t>
      </w:r>
      <w:r>
        <w:rPr>
          <w:rFonts w:ascii="Arial" w:hAnsi="Arial" w:cs="Arial"/>
          <w:sz w:val="18"/>
          <w:szCs w:val="18"/>
        </w:rPr>
        <w:tab/>
      </w:r>
      <w:r w:rsidR="00B75942" w:rsidRPr="00025416">
        <w:rPr>
          <w:rFonts w:ascii="Arial" w:hAnsi="Arial" w:cs="Arial"/>
          <w:sz w:val="18"/>
          <w:szCs w:val="18"/>
        </w:rPr>
        <w:t>Hand protection intended to prevent thermal burns or frostbite.</w:t>
      </w:r>
    </w:p>
    <w:p w:rsidR="00B75942" w:rsidRPr="00025416" w:rsidRDefault="00B75942" w:rsidP="00025416">
      <w:pPr>
        <w:pStyle w:val="NoSpacing"/>
        <w:tabs>
          <w:tab w:val="left" w:pos="360"/>
          <w:tab w:val="left" w:pos="2880"/>
        </w:tabs>
        <w:ind w:left="2880" w:hanging="2880"/>
        <w:rPr>
          <w:rFonts w:ascii="Arial" w:hAnsi="Arial" w:cs="Arial"/>
          <w:sz w:val="18"/>
          <w:szCs w:val="18"/>
        </w:rPr>
      </w:pPr>
    </w:p>
    <w:p w:rsidR="00B75942" w:rsidRPr="00025416" w:rsidRDefault="00B75942" w:rsidP="00025416">
      <w:pPr>
        <w:pStyle w:val="NoSpacing"/>
        <w:rPr>
          <w:rFonts w:ascii="Arial" w:hAnsi="Arial" w:cs="Arial"/>
          <w:sz w:val="18"/>
          <w:szCs w:val="18"/>
        </w:rPr>
      </w:pPr>
      <w:r w:rsidRPr="00025416">
        <w:rPr>
          <w:rFonts w:ascii="Arial" w:hAnsi="Arial" w:cs="Arial"/>
          <w:sz w:val="18"/>
          <w:szCs w:val="18"/>
        </w:rPr>
        <w:t xml:space="preserve">Refer to </w:t>
      </w:r>
      <w:r w:rsidR="00025416">
        <w:rPr>
          <w:rFonts w:ascii="Arial" w:hAnsi="Arial" w:cs="Arial"/>
          <w:sz w:val="18"/>
          <w:szCs w:val="18"/>
        </w:rPr>
        <w:t>Chapter 7</w:t>
      </w:r>
      <w:r w:rsidRPr="00025416">
        <w:rPr>
          <w:rFonts w:ascii="Arial" w:hAnsi="Arial" w:cs="Arial"/>
          <w:sz w:val="18"/>
          <w:szCs w:val="18"/>
        </w:rPr>
        <w:t xml:space="preserve"> – Bloodborne Pathogens Exposure Control Plan, when an employee may be occupationally exposed to blood and potentially infectious material.</w:t>
      </w:r>
    </w:p>
    <w:p w:rsidR="00B75942" w:rsidRPr="00025416" w:rsidRDefault="00B75942" w:rsidP="00025416">
      <w:pPr>
        <w:pStyle w:val="NoSpacing"/>
        <w:rPr>
          <w:rFonts w:ascii="Arial" w:hAnsi="Arial" w:cs="Arial"/>
          <w:sz w:val="18"/>
          <w:szCs w:val="18"/>
        </w:rPr>
      </w:pPr>
    </w:p>
    <w:p w:rsidR="00B75942" w:rsidRPr="00025416" w:rsidRDefault="00B75942" w:rsidP="00025416">
      <w:pPr>
        <w:pStyle w:val="NoSpacing"/>
        <w:rPr>
          <w:rFonts w:ascii="Arial" w:hAnsi="Arial" w:cs="Arial"/>
          <w:sz w:val="18"/>
          <w:szCs w:val="18"/>
        </w:rPr>
      </w:pPr>
      <w:r w:rsidRPr="00025416">
        <w:rPr>
          <w:rFonts w:ascii="Arial" w:hAnsi="Arial" w:cs="Arial"/>
          <w:sz w:val="18"/>
          <w:szCs w:val="18"/>
        </w:rPr>
        <w:br w:type="page"/>
      </w:r>
    </w:p>
    <w:p w:rsidR="00B75942" w:rsidRPr="00721901" w:rsidRDefault="00B75942" w:rsidP="00E92F84">
      <w:pPr>
        <w:pStyle w:val="NoSpacing"/>
        <w:rPr>
          <w:rFonts w:ascii="Arial" w:hAnsi="Arial" w:cs="Arial"/>
          <w:sz w:val="24"/>
          <w:szCs w:val="24"/>
        </w:rPr>
      </w:pPr>
      <w:bookmarkStart w:id="76" w:name="_Toc395337581"/>
      <w:bookmarkStart w:id="77" w:name="_Toc395529446"/>
      <w:bookmarkStart w:id="78" w:name="_Toc399399141"/>
      <w:bookmarkStart w:id="79" w:name="_Toc399399973"/>
      <w:bookmarkStart w:id="80" w:name="_Toc404998594"/>
      <w:bookmarkStart w:id="81" w:name="_Toc404998824"/>
      <w:bookmarkStart w:id="82" w:name="_Toc405008560"/>
      <w:bookmarkStart w:id="83" w:name="_Toc405168173"/>
      <w:bookmarkStart w:id="84" w:name="_Toc405169741"/>
      <w:r w:rsidRPr="00721901">
        <w:rPr>
          <w:rFonts w:ascii="Arial" w:hAnsi="Arial" w:cs="Arial"/>
          <w:sz w:val="24"/>
          <w:szCs w:val="24"/>
        </w:rPr>
        <w:lastRenderedPageBreak/>
        <w:t>Appendix I - Hazard Assessment</w:t>
      </w:r>
      <w:bookmarkStart w:id="85" w:name="_Toc395337582"/>
      <w:bookmarkEnd w:id="76"/>
      <w:bookmarkEnd w:id="77"/>
      <w:bookmarkEnd w:id="78"/>
      <w:bookmarkEnd w:id="79"/>
      <w:bookmarkEnd w:id="80"/>
      <w:bookmarkEnd w:id="81"/>
      <w:bookmarkEnd w:id="82"/>
      <w:bookmarkEnd w:id="83"/>
      <w:bookmarkEnd w:id="84"/>
    </w:p>
    <w:p w:rsidR="00025416" w:rsidRPr="00E92F84" w:rsidRDefault="00025416" w:rsidP="00E92F84">
      <w:pPr>
        <w:pStyle w:val="NoSpacing"/>
        <w:rPr>
          <w:rFonts w:ascii="Arial" w:hAnsi="Arial" w:cs="Arial"/>
          <w:sz w:val="18"/>
          <w:szCs w:val="18"/>
        </w:rPr>
      </w:pPr>
    </w:p>
    <w:p w:rsidR="00B75942" w:rsidRPr="00025416" w:rsidRDefault="00B75942" w:rsidP="00025416">
      <w:pPr>
        <w:pStyle w:val="NoSpacing"/>
        <w:rPr>
          <w:rFonts w:ascii="Arial" w:hAnsi="Arial" w:cs="Arial"/>
          <w:sz w:val="21"/>
          <w:szCs w:val="21"/>
        </w:rPr>
      </w:pPr>
      <w:r w:rsidRPr="00025416">
        <w:rPr>
          <w:rFonts w:ascii="Arial" w:hAnsi="Arial" w:cs="Arial"/>
          <w:sz w:val="21"/>
          <w:szCs w:val="21"/>
        </w:rPr>
        <w:t>C</w:t>
      </w:r>
      <w:r w:rsidR="00025416">
        <w:rPr>
          <w:rFonts w:ascii="Arial" w:hAnsi="Arial" w:cs="Arial"/>
          <w:sz w:val="21"/>
          <w:szCs w:val="21"/>
        </w:rPr>
        <w:t xml:space="preserve">ERTIFICATION OF HAZARD ASSSESSMENT </w:t>
      </w:r>
    </w:p>
    <w:p w:rsidR="00B75942" w:rsidRPr="00025416" w:rsidRDefault="00B75942">
      <w:pPr>
        <w:jc w:val="both"/>
        <w:rPr>
          <w:rFonts w:ascii="Arial" w:hAnsi="Arial" w:cs="Arial"/>
        </w:rPr>
      </w:pPr>
    </w:p>
    <w:p w:rsidR="00B75942" w:rsidRPr="00025416" w:rsidRDefault="00B75942">
      <w:pPr>
        <w:jc w:val="both"/>
        <w:rPr>
          <w:rFonts w:ascii="Arial" w:hAnsi="Arial" w:cs="Arial"/>
        </w:rPr>
      </w:pPr>
      <w:r w:rsidRPr="00025416">
        <w:rPr>
          <w:rFonts w:ascii="Arial" w:hAnsi="Arial" w:cs="Arial"/>
        </w:rPr>
        <w:t>Date:</w:t>
      </w:r>
      <w:r w:rsidR="003749EF" w:rsidRPr="00025416">
        <w:rPr>
          <w:rFonts w:ascii="Arial" w:hAnsi="Arial" w:cs="Arial"/>
        </w:rPr>
        <w:t xml:space="preserve"> </w:t>
      </w:r>
    </w:p>
    <w:p w:rsidR="00B75942" w:rsidRPr="00025416" w:rsidRDefault="00B75942">
      <w:pPr>
        <w:jc w:val="both"/>
        <w:rPr>
          <w:rFonts w:ascii="Arial" w:hAnsi="Arial" w:cs="Arial"/>
        </w:rPr>
      </w:pPr>
      <w:r w:rsidRPr="00025416">
        <w:rPr>
          <w:rFonts w:ascii="Arial" w:hAnsi="Arial" w:cs="Arial"/>
        </w:rPr>
        <w:t>Completed by:</w:t>
      </w:r>
      <w:r w:rsidR="003749EF" w:rsidRPr="00025416">
        <w:rPr>
          <w:rFonts w:ascii="Arial" w:hAnsi="Arial" w:cs="Arial"/>
        </w:rPr>
        <w:t xml:space="preserve"> </w:t>
      </w:r>
    </w:p>
    <w:p w:rsidR="00B75942" w:rsidRPr="00025416" w:rsidRDefault="00B75942">
      <w:pPr>
        <w:jc w:val="both"/>
        <w:rPr>
          <w:rFonts w:ascii="Arial" w:hAnsi="Arial" w:cs="Arial"/>
        </w:rPr>
      </w:pPr>
    </w:p>
    <w:p w:rsidR="00B75942" w:rsidRPr="00025416" w:rsidRDefault="00B75942">
      <w:pPr>
        <w:jc w:val="both"/>
        <w:rPr>
          <w:rFonts w:ascii="Arial" w:hAnsi="Arial" w:cs="Arial"/>
        </w:rPr>
      </w:pPr>
    </w:p>
    <w:tbl>
      <w:tblPr>
        <w:tblW w:w="0" w:type="auto"/>
        <w:tblLayout w:type="fixed"/>
        <w:tblLook w:val="0000"/>
      </w:tblPr>
      <w:tblGrid>
        <w:gridCol w:w="1440"/>
        <w:gridCol w:w="1440"/>
        <w:gridCol w:w="1440"/>
        <w:gridCol w:w="1440"/>
        <w:gridCol w:w="1440"/>
        <w:gridCol w:w="1440"/>
        <w:gridCol w:w="1440"/>
      </w:tblGrid>
      <w:tr w:rsidR="00B75942" w:rsidRPr="00025416">
        <w:tc>
          <w:tcPr>
            <w:tcW w:w="1440" w:type="dxa"/>
            <w:tcBorders>
              <w:top w:val="double" w:sz="6" w:space="0" w:color="auto"/>
              <w:left w:val="double" w:sz="6" w:space="0" w:color="auto"/>
              <w:bottom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Job Area</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Foot Protection</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Eye Protection</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Hearing Protection</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Hand Protection</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Head Protection</w:t>
            </w:r>
          </w:p>
        </w:tc>
        <w:tc>
          <w:tcPr>
            <w:tcW w:w="1440" w:type="dxa"/>
            <w:tcBorders>
              <w:top w:val="double" w:sz="6" w:space="0" w:color="auto"/>
              <w:left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Resp. Protection</w:t>
            </w:r>
          </w:p>
        </w:tc>
      </w:tr>
      <w:tr w:rsidR="00B75942" w:rsidRPr="00025416">
        <w:tc>
          <w:tcPr>
            <w:tcW w:w="1440" w:type="dxa"/>
            <w:tcBorders>
              <w:top w:val="double" w:sz="6" w:space="0" w:color="auto"/>
              <w:left w:val="double" w:sz="6" w:space="0" w:color="auto"/>
              <w:bottom w:val="double" w:sz="6" w:space="0" w:color="auto"/>
              <w:right w:val="double" w:sz="6" w:space="0" w:color="auto"/>
            </w:tcBorders>
          </w:tcPr>
          <w:p w:rsidR="00B75942" w:rsidRPr="00025416" w:rsidRDefault="00B75942">
            <w:pPr>
              <w:jc w:val="both"/>
              <w:rPr>
                <w:rFonts w:ascii="Arial" w:hAnsi="Arial" w:cs="Arial"/>
              </w:rPr>
            </w:pPr>
            <w:r w:rsidRPr="00025416">
              <w:rPr>
                <w:rFonts w:ascii="Arial" w:hAnsi="Arial" w:cs="Arial"/>
              </w:rPr>
              <w:t>Maint.</w:t>
            </w:r>
          </w:p>
          <w:p w:rsidR="00B75942" w:rsidRPr="00025416" w:rsidRDefault="00B75942">
            <w:pPr>
              <w:jc w:val="both"/>
              <w:rPr>
                <w:rFonts w:ascii="Arial" w:hAnsi="Arial" w:cs="Arial"/>
              </w:rPr>
            </w:pPr>
          </w:p>
        </w:tc>
        <w:tc>
          <w:tcPr>
            <w:tcW w:w="1440" w:type="dxa"/>
            <w:tcBorders>
              <w:top w:val="double" w:sz="6" w:space="0" w:color="auto"/>
              <w:left w:val="nil"/>
              <w:bottom w:val="single" w:sz="6" w:space="0" w:color="auto"/>
              <w:right w:val="single" w:sz="6" w:space="0" w:color="auto"/>
            </w:tcBorders>
          </w:tcPr>
          <w:p w:rsidR="00B75942" w:rsidRPr="00025416" w:rsidRDefault="00B75942">
            <w:pPr>
              <w:jc w:val="both"/>
              <w:rPr>
                <w:rFonts w:ascii="Arial" w:hAnsi="Arial" w:cs="Arial"/>
              </w:rPr>
            </w:pPr>
            <w:r w:rsidRPr="00025416">
              <w:rPr>
                <w:rFonts w:ascii="Arial" w:hAnsi="Arial" w:cs="Arial"/>
              </w:rPr>
              <w:t>Required or</w:t>
            </w:r>
          </w:p>
          <w:p w:rsidR="00B75942" w:rsidRPr="00025416" w:rsidRDefault="00B75942">
            <w:pPr>
              <w:jc w:val="both"/>
              <w:rPr>
                <w:rFonts w:ascii="Arial" w:hAnsi="Arial" w:cs="Arial"/>
              </w:rPr>
            </w:pPr>
            <w:r w:rsidRPr="00025416">
              <w:rPr>
                <w:rFonts w:ascii="Arial" w:hAnsi="Arial" w:cs="Arial"/>
              </w:rPr>
              <w:t>Not Required</w:t>
            </w:r>
          </w:p>
        </w:tc>
        <w:tc>
          <w:tcPr>
            <w:tcW w:w="1440" w:type="dxa"/>
            <w:tcBorders>
              <w:top w:val="doub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doub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doub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doub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doub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r>
      <w:tr w:rsidR="00B75942" w:rsidRPr="00025416">
        <w:tc>
          <w:tcPr>
            <w:tcW w:w="1440" w:type="dxa"/>
            <w:tcBorders>
              <w:top w:val="double" w:sz="6" w:space="0" w:color="auto"/>
              <w:left w:val="double" w:sz="6" w:space="0" w:color="auto"/>
              <w:bottom w:val="double" w:sz="6" w:space="0" w:color="auto"/>
              <w:right w:val="double" w:sz="6" w:space="0" w:color="auto"/>
            </w:tcBorders>
          </w:tcPr>
          <w:p w:rsidR="00B75942" w:rsidRPr="00025416" w:rsidRDefault="00025416">
            <w:pPr>
              <w:jc w:val="both"/>
              <w:rPr>
                <w:rFonts w:ascii="Arial" w:hAnsi="Arial" w:cs="Arial"/>
              </w:rPr>
            </w:pPr>
            <w:r>
              <w:rPr>
                <w:rFonts w:ascii="Arial" w:hAnsi="Arial" w:cs="Arial"/>
              </w:rPr>
              <w:t>Pilot/</w:t>
            </w:r>
            <w:r w:rsidR="00B75942" w:rsidRPr="00025416">
              <w:rPr>
                <w:rFonts w:ascii="Arial" w:hAnsi="Arial" w:cs="Arial"/>
              </w:rPr>
              <w:t>Flight Attendant</w:t>
            </w:r>
          </w:p>
        </w:tc>
        <w:tc>
          <w:tcPr>
            <w:tcW w:w="1440" w:type="dxa"/>
            <w:tcBorders>
              <w:left w:val="nil"/>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r>
      <w:tr w:rsidR="00B75942" w:rsidRPr="00025416">
        <w:tc>
          <w:tcPr>
            <w:tcW w:w="1440" w:type="dxa"/>
            <w:tcBorders>
              <w:top w:val="double" w:sz="6" w:space="0" w:color="auto"/>
              <w:left w:val="double" w:sz="6" w:space="0" w:color="auto"/>
              <w:bottom w:val="double" w:sz="6" w:space="0" w:color="auto"/>
              <w:right w:val="double" w:sz="6" w:space="0" w:color="auto"/>
            </w:tcBorders>
          </w:tcPr>
          <w:p w:rsidR="00B75942" w:rsidRPr="00025416" w:rsidRDefault="00B75942" w:rsidP="00025416">
            <w:pPr>
              <w:jc w:val="both"/>
              <w:rPr>
                <w:rFonts w:ascii="Arial" w:hAnsi="Arial" w:cs="Arial"/>
              </w:rPr>
            </w:pPr>
            <w:r w:rsidRPr="00025416">
              <w:rPr>
                <w:rFonts w:ascii="Arial" w:hAnsi="Arial" w:cs="Arial"/>
              </w:rPr>
              <w:t>Ops/Admin.</w:t>
            </w:r>
          </w:p>
        </w:tc>
        <w:tc>
          <w:tcPr>
            <w:tcW w:w="1440" w:type="dxa"/>
            <w:tcBorders>
              <w:top w:val="single" w:sz="6" w:space="0" w:color="auto"/>
              <w:left w:val="nil"/>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75942" w:rsidRPr="00025416" w:rsidRDefault="00B75942">
            <w:pPr>
              <w:jc w:val="both"/>
              <w:rPr>
                <w:rFonts w:ascii="Arial" w:hAnsi="Arial" w:cs="Arial"/>
              </w:rPr>
            </w:pPr>
          </w:p>
        </w:tc>
      </w:tr>
    </w:tbl>
    <w:p w:rsidR="00B75942" w:rsidRPr="00025416" w:rsidRDefault="00B75942">
      <w:pPr>
        <w:pStyle w:val="Heading11"/>
        <w:numPr>
          <w:ilvl w:val="0"/>
          <w:numId w:val="0"/>
        </w:numPr>
        <w:ind w:left="720" w:hanging="720"/>
        <w:jc w:val="both"/>
        <w:rPr>
          <w:rFonts w:ascii="Arial" w:hAnsi="Arial" w:cs="Arial"/>
          <w:sz w:val="20"/>
        </w:rPr>
      </w:pPr>
      <w:r w:rsidRPr="00025416">
        <w:rPr>
          <w:rFonts w:ascii="Arial" w:hAnsi="Arial" w:cs="Arial"/>
          <w:sz w:val="20"/>
        </w:rPr>
        <w:br w:type="page"/>
      </w:r>
    </w:p>
    <w:p w:rsidR="00B75942" w:rsidRDefault="00B75942">
      <w:pPr>
        <w:jc w:val="center"/>
        <w:rPr>
          <w:rFonts w:ascii="Times" w:hAnsi="Times"/>
          <w:b/>
          <w:sz w:val="28"/>
          <w:u w:val="single"/>
        </w:rPr>
        <w:sectPr w:rsidR="00B75942" w:rsidSect="007475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chapStyle="1"/>
          <w:cols w:space="720"/>
          <w:titlePg/>
          <w:docGrid w:linePitch="272"/>
          <w:sectPrChange w:id="86" w:author="admin-tw" w:date="2013-11-26T17:05:00Z">
            <w:sectPr w:rsidR="00B75942" w:rsidSect="007475B9">
              <w:titlePg w:val="0"/>
            </w:sectPr>
          </w:sectPrChange>
        </w:sectPr>
      </w:pPr>
    </w:p>
    <w:p w:rsidR="00B75942" w:rsidRPr="00E92F84" w:rsidRDefault="00B75942" w:rsidP="00E92F84">
      <w:pPr>
        <w:pStyle w:val="NoSpacing"/>
        <w:rPr>
          <w:rFonts w:ascii="Arial" w:hAnsi="Arial" w:cs="Arial"/>
          <w:sz w:val="21"/>
          <w:szCs w:val="21"/>
        </w:rPr>
      </w:pP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BATTERY ACID</w:t>
      </w:r>
      <w:bookmarkEnd w:id="85"/>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Battery Acid, Electrolyte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 - immediately damaging</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 rapidly damages skin and tissue</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damaging to upper respiratory tract and lungs</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damaging to digestive tract</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Respiratory system, eyes, skin, teeth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irritation, nose, mouth or eye irritation, visible cloud of fumes after chemical reaction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Fumes are hazardous.</w:t>
      </w:r>
      <w:r w:rsidR="003749EF" w:rsidRPr="00E92F84">
        <w:rPr>
          <w:rFonts w:ascii="Arial" w:hAnsi="Arial" w:cs="Arial"/>
          <w:sz w:val="18"/>
          <w:szCs w:val="18"/>
        </w:rPr>
        <w:t xml:space="preserve"> </w:t>
      </w:r>
      <w:r w:rsidRPr="00E92F84">
        <w:rPr>
          <w:rFonts w:ascii="Arial" w:hAnsi="Arial" w:cs="Arial"/>
          <w:sz w:val="18"/>
          <w:szCs w:val="18"/>
        </w:rPr>
        <w:t>Very dangerous if involved with fire.</w:t>
      </w:r>
      <w:r w:rsidR="003749EF" w:rsidRPr="00E92F84">
        <w:rPr>
          <w:rFonts w:ascii="Arial" w:hAnsi="Arial" w:cs="Arial"/>
          <w:sz w:val="18"/>
          <w:szCs w:val="18"/>
        </w:rPr>
        <w:t xml:space="preserve"> </w:t>
      </w:r>
      <w:r w:rsidRPr="00E92F84">
        <w:rPr>
          <w:rFonts w:ascii="Arial" w:hAnsi="Arial" w:cs="Arial"/>
          <w:sz w:val="18"/>
          <w:szCs w:val="18"/>
        </w:rPr>
        <w:t>Incompatible with caustics and some metals.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Safety glasses with side shields or chemical goggles along with face shield when handling.</w:t>
      </w:r>
      <w:r w:rsidR="003749EF" w:rsidRPr="00E92F84">
        <w:rPr>
          <w:rFonts w:ascii="Arial" w:hAnsi="Arial" w:cs="Arial"/>
          <w:sz w:val="18"/>
          <w:szCs w:val="18"/>
        </w:rPr>
        <w:t xml:space="preserve"> </w:t>
      </w:r>
      <w:r w:rsidRPr="00E92F84">
        <w:rPr>
          <w:rFonts w:ascii="Arial" w:hAnsi="Arial" w:cs="Arial"/>
          <w:sz w:val="18"/>
          <w:szCs w:val="18"/>
        </w:rPr>
        <w:t>Protective clothing and acid gloves must be worn when handling concentrated acid.</w:t>
      </w:r>
      <w:r w:rsidR="003749EF" w:rsidRPr="00E92F84">
        <w:rPr>
          <w:rFonts w:ascii="Arial" w:hAnsi="Arial" w:cs="Arial"/>
          <w:sz w:val="18"/>
          <w:szCs w:val="18"/>
        </w:rPr>
        <w:t xml:space="preserve"> </w:t>
      </w:r>
      <w:r w:rsidRPr="00E92F84">
        <w:rPr>
          <w:rFonts w:ascii="Arial" w:hAnsi="Arial" w:cs="Arial"/>
          <w:sz w:val="18"/>
          <w:szCs w:val="18"/>
        </w:rPr>
        <w:t>Special acid respirator should be worn if fumes are irritating.</w:t>
      </w:r>
      <w:r w:rsidR="003749EF" w:rsidRPr="00E92F84">
        <w:rPr>
          <w:rFonts w:ascii="Arial" w:hAnsi="Arial" w:cs="Arial"/>
          <w:sz w:val="18"/>
          <w:szCs w:val="18"/>
        </w:rPr>
        <w:t xml:space="preserve"> </w:t>
      </w:r>
      <w:r w:rsidRPr="00E92F84">
        <w:rPr>
          <w:rFonts w:ascii="Arial" w:hAnsi="Arial" w:cs="Arial"/>
          <w:sz w:val="18"/>
          <w:szCs w:val="18"/>
        </w:rPr>
        <w:t>Do not add water to concentrated sulfuric acid; add acid to water.</w:t>
      </w:r>
      <w:r w:rsidR="003749EF" w:rsidRPr="00E92F84">
        <w:rPr>
          <w:rFonts w:ascii="Arial" w:hAnsi="Arial" w:cs="Arial"/>
          <w:sz w:val="18"/>
          <w:szCs w:val="18"/>
        </w:rPr>
        <w:t xml:space="preserve"> </w:t>
      </w:r>
      <w:r w:rsidRPr="00E92F84">
        <w:rPr>
          <w:rFonts w:ascii="Arial" w:hAnsi="Arial" w:cs="Arial"/>
          <w:sz w:val="18"/>
          <w:szCs w:val="18"/>
        </w:rPr>
        <w:t>Use proper battery jump procedures to prevent battery explosions.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eye/skin contact, flush with water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remove to fresh air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dilute with milk or water and seek medical attention.</w:t>
      </w:r>
      <w:r w:rsidR="003749EF" w:rsidRPr="00E92F84">
        <w:rPr>
          <w:rFonts w:ascii="Arial" w:hAnsi="Arial" w:cs="Arial"/>
          <w:sz w:val="18"/>
          <w:szCs w:val="18"/>
        </w:rPr>
        <w:t xml:space="preserve"> </w:t>
      </w:r>
      <w:r w:rsidRPr="00E92F84">
        <w:rPr>
          <w:rFonts w:ascii="Arial" w:hAnsi="Arial" w:cs="Arial"/>
          <w:sz w:val="18"/>
          <w:szCs w:val="18"/>
        </w:rPr>
        <w:t>Do not induce vomiting.</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spill/leak, if trained, use Acid Spill Clean-up Kit.</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Any large or outdoor spill is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Pr>
          <w:sz w:val="24"/>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BLEACH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Sodium Hypochlorite, Household Bleach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Eyes/skin - irritation or corrosion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irritates mucous membranes and respiratory system</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irritates and burns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 skin, respiratory system</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irritation, nose, mouth, or eye irritation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Incompatible with acids, alcohols, and ammonia.</w:t>
      </w:r>
      <w:r w:rsidR="003749EF" w:rsidRPr="00E92F84">
        <w:rPr>
          <w:rFonts w:ascii="Arial" w:hAnsi="Arial" w:cs="Arial"/>
          <w:sz w:val="18"/>
          <w:szCs w:val="18"/>
        </w:rPr>
        <w:t xml:space="preserve"> </w:t>
      </w:r>
      <w:r w:rsidRPr="00E92F84">
        <w:rPr>
          <w:rFonts w:ascii="Arial" w:hAnsi="Arial" w:cs="Arial"/>
          <w:sz w:val="18"/>
          <w:szCs w:val="18"/>
        </w:rPr>
        <w:t>Examples:</w:t>
      </w:r>
      <w:r w:rsidR="003749EF" w:rsidRPr="00E92F84">
        <w:rPr>
          <w:rFonts w:ascii="Arial" w:hAnsi="Arial" w:cs="Arial"/>
          <w:sz w:val="18"/>
          <w:szCs w:val="18"/>
        </w:rPr>
        <w:t xml:space="preserve"> </w:t>
      </w:r>
      <w:r w:rsidRPr="00E92F84">
        <w:rPr>
          <w:rFonts w:ascii="Arial" w:hAnsi="Arial" w:cs="Arial"/>
          <w:sz w:val="18"/>
          <w:szCs w:val="18"/>
        </w:rPr>
        <w:t>phosphoric and sulfuric acid, drain cleaner, general cleaner, household ammonia.</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Read and follow label instructions.</w:t>
      </w:r>
      <w:r w:rsidR="003749EF" w:rsidRPr="00E92F84">
        <w:rPr>
          <w:rFonts w:ascii="Arial" w:hAnsi="Arial" w:cs="Arial"/>
          <w:sz w:val="18"/>
          <w:szCs w:val="18"/>
        </w:rPr>
        <w:t xml:space="preserve"> </w:t>
      </w:r>
      <w:r w:rsidRPr="00E92F84">
        <w:rPr>
          <w:rFonts w:ascii="Arial" w:hAnsi="Arial" w:cs="Arial"/>
          <w:sz w:val="18"/>
          <w:szCs w:val="18"/>
        </w:rPr>
        <w:t>Wear safety glasses with side shields and rubber gloves.</w:t>
      </w:r>
      <w:r w:rsidR="003749EF" w:rsidRPr="00E92F84">
        <w:rPr>
          <w:rFonts w:ascii="Arial" w:hAnsi="Arial" w:cs="Arial"/>
          <w:sz w:val="18"/>
          <w:szCs w:val="18"/>
        </w:rPr>
        <w:t xml:space="preserve"> </w:t>
      </w:r>
      <w:r w:rsidRPr="00E92F84">
        <w:rPr>
          <w:rFonts w:ascii="Arial" w:hAnsi="Arial" w:cs="Arial"/>
          <w:sz w:val="18"/>
          <w:szCs w:val="18"/>
        </w:rPr>
        <w:t>If handled in concentrated form, the above must be worn along with face shield or chemical goggles and protective clothing.</w:t>
      </w:r>
      <w:r w:rsidR="003749EF" w:rsidRPr="00E92F84">
        <w:rPr>
          <w:rFonts w:ascii="Arial" w:hAnsi="Arial" w:cs="Arial"/>
          <w:sz w:val="18"/>
          <w:szCs w:val="18"/>
        </w:rPr>
        <w:t xml:space="preserve"> </w:t>
      </w:r>
      <w:r w:rsidRPr="00E92F84">
        <w:rPr>
          <w:rFonts w:ascii="Arial" w:hAnsi="Arial" w:cs="Arial"/>
          <w:sz w:val="18"/>
          <w:szCs w:val="18"/>
        </w:rPr>
        <w:t>Special chlorine respirator should be worn if fumes are irritating.</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eye/skin contact, flush with water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remove from contaminated area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small spill, flood area with large quantities of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Ventilate area.</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Any large or outdoor spill is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BROKEN GLASS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Broken Glass Containers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Cuts and puncture wounds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Feet, hands, arms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Sharp edges can cause serious cuts.</w:t>
      </w:r>
      <w:r w:rsidR="003749EF" w:rsidRPr="00E92F84">
        <w:rPr>
          <w:rFonts w:ascii="Arial" w:hAnsi="Arial" w:cs="Arial"/>
          <w:sz w:val="18"/>
          <w:szCs w:val="18"/>
        </w:rPr>
        <w:t xml:space="preserve"> </w:t>
      </w:r>
      <w:r w:rsidRPr="00E92F84">
        <w:rPr>
          <w:rFonts w:ascii="Arial" w:hAnsi="Arial" w:cs="Arial"/>
          <w:sz w:val="18"/>
          <w:szCs w:val="18"/>
        </w:rPr>
        <w:t>Broken glass on floor can cause fall and foot injuries.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Wear gloves when handling broken glass or cleaning up.</w:t>
      </w:r>
      <w:r w:rsidR="003749EF" w:rsidRPr="00E92F84">
        <w:rPr>
          <w:rFonts w:ascii="Arial" w:hAnsi="Arial" w:cs="Arial"/>
          <w:sz w:val="18"/>
          <w:szCs w:val="18"/>
        </w:rPr>
        <w:t xml:space="preserve"> </w:t>
      </w:r>
      <w:r w:rsidRPr="00E92F84">
        <w:rPr>
          <w:rFonts w:ascii="Arial" w:hAnsi="Arial" w:cs="Arial"/>
          <w:sz w:val="18"/>
          <w:szCs w:val="18"/>
        </w:rPr>
        <w:t>Clean up broken glass as soon as possible.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Use direct pressure on cut to stop bleeding.</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Seek medical attention.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CARBON DIOXIDE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CO</w:t>
      </w:r>
      <w:r w:rsidRPr="00E92F84">
        <w:rPr>
          <w:rFonts w:ascii="Arial" w:hAnsi="Arial" w:cs="Arial"/>
          <w:sz w:val="18"/>
          <w:szCs w:val="18"/>
          <w:vertAlign w:val="subscript"/>
        </w:rPr>
        <w:t>2</w:t>
      </w:r>
      <w:r w:rsidRPr="00E92F84">
        <w:rPr>
          <w:rFonts w:ascii="Arial" w:hAnsi="Arial" w:cs="Arial"/>
          <w:sz w:val="18"/>
          <w:szCs w:val="18"/>
        </w:rPr>
        <w:t xml:space="preserve"> Portable Fire Extinguishers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Warning:</w:t>
      </w:r>
      <w:r w:rsidRPr="00E92F84">
        <w:rPr>
          <w:rFonts w:ascii="Arial" w:hAnsi="Arial" w:cs="Arial"/>
          <w:sz w:val="18"/>
          <w:szCs w:val="18"/>
        </w:rPr>
        <w:tab/>
        <w:t>You cannot detect dangerous levels of CO</w:t>
      </w:r>
      <w:r w:rsidRPr="00E92F84">
        <w:rPr>
          <w:rFonts w:ascii="Arial" w:hAnsi="Arial" w:cs="Arial"/>
          <w:sz w:val="18"/>
          <w:szCs w:val="18"/>
          <w:vertAlign w:val="subscript"/>
        </w:rPr>
        <w:t>2</w:t>
      </w:r>
      <w:r w:rsidRPr="00E92F84">
        <w:rPr>
          <w:rFonts w:ascii="Arial" w:hAnsi="Arial" w:cs="Arial"/>
          <w:sz w:val="18"/>
          <w:szCs w:val="18"/>
        </w:rPr>
        <w:t xml:space="preserve"> by smell.</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 - contact with carbon dioxide gas stream can cause corneal burns or frostbite of the eye.</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 carbon dioxide gas or liquid stream can cause frostbite.</w:t>
      </w:r>
      <w:r w:rsidR="003749EF" w:rsidRPr="00E92F84">
        <w:rPr>
          <w:rFonts w:ascii="Arial" w:hAnsi="Arial" w:cs="Arial"/>
          <w:sz w:val="18"/>
          <w:szCs w:val="18"/>
        </w:rPr>
        <w:t xml:space="preserve"> </w:t>
      </w:r>
      <w:r w:rsidRPr="00E92F84">
        <w:rPr>
          <w:rFonts w:ascii="Arial" w:hAnsi="Arial" w:cs="Arial"/>
          <w:sz w:val="18"/>
          <w:szCs w:val="18"/>
        </w:rPr>
        <w:t>CO</w:t>
      </w:r>
      <w:r w:rsidRPr="00E92F84">
        <w:rPr>
          <w:rFonts w:ascii="Arial" w:hAnsi="Arial" w:cs="Arial"/>
          <w:sz w:val="18"/>
          <w:szCs w:val="18"/>
          <w:vertAlign w:val="subscript"/>
        </w:rPr>
        <w:t>2</w:t>
      </w:r>
      <w:r w:rsidRPr="00E92F84">
        <w:rPr>
          <w:rFonts w:ascii="Arial" w:hAnsi="Arial" w:cs="Arial"/>
          <w:sz w:val="18"/>
          <w:szCs w:val="18"/>
        </w:rPr>
        <w:t xml:space="preserve"> can form an acid when in contact with moisture.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lungs, nervous system</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exposure to stream of gas is noticeable.</w:t>
      </w:r>
      <w:r w:rsidR="003749EF" w:rsidRPr="00E92F84">
        <w:rPr>
          <w:rFonts w:ascii="Arial" w:hAnsi="Arial" w:cs="Arial"/>
          <w:sz w:val="18"/>
          <w:szCs w:val="18"/>
        </w:rPr>
        <w:t xml:space="preserve"> </w:t>
      </w:r>
      <w:r w:rsidRPr="00E92F84">
        <w:rPr>
          <w:rFonts w:ascii="Arial" w:hAnsi="Arial" w:cs="Arial"/>
          <w:sz w:val="18"/>
          <w:szCs w:val="18"/>
        </w:rPr>
        <w:t>Respiratory exposure results in increase of rate and depth of respiration.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Carbon dioxide can form an acid when in contact with moisture.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Wear gloves, safety glasses, face shield and necessary protective clothing.</w:t>
      </w:r>
      <w:r w:rsidR="003749EF" w:rsidRPr="00E92F84">
        <w:rPr>
          <w:rFonts w:ascii="Arial" w:hAnsi="Arial" w:cs="Arial"/>
          <w:sz w:val="18"/>
          <w:szCs w:val="18"/>
        </w:rPr>
        <w:t xml:space="preserve"> </w:t>
      </w:r>
      <w:r w:rsidRPr="00E92F84">
        <w:rPr>
          <w:rFonts w:ascii="Arial" w:hAnsi="Arial" w:cs="Arial"/>
          <w:sz w:val="18"/>
          <w:szCs w:val="18"/>
        </w:rPr>
        <w:t>Leave immediately any enclosed area if you begin having breathing problems.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eye/skin contact, flush with water and seek medical assistance as necessary.</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remove to fresh air and seek medical attention.</w:t>
      </w:r>
      <w:r w:rsidR="003749EF" w:rsidRPr="00E92F84">
        <w:rPr>
          <w:rFonts w:ascii="Arial" w:hAnsi="Arial" w:cs="Arial"/>
          <w:sz w:val="18"/>
          <w:szCs w:val="18"/>
        </w:rPr>
        <w:t xml:space="preserve"> </w:t>
      </w:r>
      <w:r w:rsidRPr="00E92F84">
        <w:rPr>
          <w:rFonts w:ascii="Arial" w:hAnsi="Arial" w:cs="Arial"/>
          <w:sz w:val="18"/>
          <w:szCs w:val="18"/>
        </w:rPr>
        <w:t>If you have a breathing problem, evacuate the area.</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ACIDS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Liquid Drain Cleaners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Eyes/skin - irritation, burns, corrosion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can damage nasal and respiratory tracts</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can damage mouth, teeth, and digestive tract</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Respiratory system, eyes, skin, teeth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irritation, nose, mouth or eye irritation, visible cloud of fumes after chemical reaction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Corrosive and reactive.</w:t>
      </w:r>
      <w:r w:rsidR="003749EF" w:rsidRPr="00E92F84">
        <w:rPr>
          <w:rFonts w:ascii="Arial" w:hAnsi="Arial" w:cs="Arial"/>
          <w:sz w:val="18"/>
          <w:szCs w:val="18"/>
        </w:rPr>
        <w:t xml:space="preserve"> </w:t>
      </w:r>
      <w:r w:rsidRPr="00E92F84">
        <w:rPr>
          <w:rFonts w:ascii="Arial" w:hAnsi="Arial" w:cs="Arial"/>
          <w:sz w:val="18"/>
          <w:szCs w:val="18"/>
        </w:rPr>
        <w:t>Will corrode skin and many common materials.</w:t>
      </w:r>
      <w:r w:rsidR="003749EF" w:rsidRPr="00E92F84">
        <w:rPr>
          <w:rFonts w:ascii="Arial" w:hAnsi="Arial" w:cs="Arial"/>
          <w:sz w:val="18"/>
          <w:szCs w:val="18"/>
        </w:rPr>
        <w:t xml:space="preserve"> </w:t>
      </w:r>
      <w:r w:rsidRPr="00E92F84">
        <w:rPr>
          <w:rFonts w:ascii="Arial" w:hAnsi="Arial" w:cs="Arial"/>
          <w:sz w:val="18"/>
          <w:szCs w:val="18"/>
        </w:rPr>
        <w:t>Will react dangerously with caustic or alkali materials such as general purpose cleaners and bleach.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Read and follow label instructions.</w:t>
      </w:r>
      <w:r w:rsidR="003749EF" w:rsidRPr="00E92F84">
        <w:rPr>
          <w:rFonts w:ascii="Arial" w:hAnsi="Arial" w:cs="Arial"/>
          <w:sz w:val="18"/>
          <w:szCs w:val="18"/>
        </w:rPr>
        <w:t xml:space="preserve"> </w:t>
      </w:r>
      <w:r w:rsidRPr="00E92F84">
        <w:rPr>
          <w:rFonts w:ascii="Arial" w:hAnsi="Arial" w:cs="Arial"/>
          <w:sz w:val="18"/>
          <w:szCs w:val="18"/>
        </w:rPr>
        <w:t>Wear safety glasses with side shields, rubber gloves, chemical goggles or face shield.</w:t>
      </w:r>
      <w:r w:rsidR="003749EF" w:rsidRPr="00E92F84">
        <w:rPr>
          <w:rFonts w:ascii="Arial" w:hAnsi="Arial" w:cs="Arial"/>
          <w:sz w:val="18"/>
          <w:szCs w:val="18"/>
        </w:rPr>
        <w:t xml:space="preserve"> </w:t>
      </w:r>
      <w:r w:rsidRPr="00E92F84">
        <w:rPr>
          <w:rFonts w:ascii="Arial" w:hAnsi="Arial" w:cs="Arial"/>
          <w:sz w:val="18"/>
          <w:szCs w:val="18"/>
        </w:rPr>
        <w:t>If handled in full strength form, protective clothing is required.</w:t>
      </w:r>
      <w:r w:rsidR="003749EF" w:rsidRPr="00E92F84">
        <w:rPr>
          <w:rFonts w:ascii="Arial" w:hAnsi="Arial" w:cs="Arial"/>
          <w:sz w:val="18"/>
          <w:szCs w:val="18"/>
        </w:rPr>
        <w:t xml:space="preserve"> </w:t>
      </w:r>
      <w:r w:rsidRPr="00E92F84">
        <w:rPr>
          <w:rFonts w:ascii="Arial" w:hAnsi="Arial" w:cs="Arial"/>
          <w:sz w:val="18"/>
          <w:szCs w:val="18"/>
        </w:rPr>
        <w:t>Special respirators can be used to protect against fumes.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eye/skin contact, flush with water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remove to fresh air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dilute with water and seek medical attention.</w:t>
      </w:r>
      <w:r w:rsidR="003749EF" w:rsidRPr="00E92F84">
        <w:rPr>
          <w:rFonts w:ascii="Arial" w:hAnsi="Arial" w:cs="Arial"/>
          <w:sz w:val="18"/>
          <w:szCs w:val="18"/>
        </w:rPr>
        <w:t xml:space="preserve"> </w:t>
      </w:r>
      <w:r w:rsidRPr="00E92F84">
        <w:rPr>
          <w:rFonts w:ascii="Arial" w:hAnsi="Arial" w:cs="Arial"/>
          <w:sz w:val="18"/>
          <w:szCs w:val="18"/>
        </w:rPr>
        <w:t>Do not induce vomiting.</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spill/leak, if trained, use Acid Spill Clean-up Kit.</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Any large or outdoor spill is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BACK INJURIES FROM LIFTING</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Back Injuries from Improper Lifting or Overexertion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Muscle strains and damage to the back can occur.</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Back, shoulders, arms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E92F84" w:rsidRDefault="00B75942" w:rsidP="00E92F84">
      <w:pPr>
        <w:pStyle w:val="NoSpacing"/>
        <w:rPr>
          <w:rFonts w:ascii="Arial" w:hAnsi="Arial" w:cs="Arial"/>
          <w:sz w:val="18"/>
          <w:szCs w:val="18"/>
        </w:rPr>
      </w:pPr>
      <w:r w:rsidRPr="00E92F84">
        <w:rPr>
          <w:rFonts w:ascii="Arial" w:hAnsi="Arial" w:cs="Arial"/>
          <w:sz w:val="18"/>
          <w:szCs w:val="18"/>
        </w:rPr>
        <w:t>Follow safe lifting procedures:</w:t>
      </w:r>
      <w:r w:rsidR="003749EF" w:rsidRPr="00E92F84">
        <w:rPr>
          <w:rFonts w:ascii="Arial" w:hAnsi="Arial" w:cs="Arial"/>
          <w:sz w:val="18"/>
          <w:szCs w:val="18"/>
        </w:rPr>
        <w:t xml:space="preserve"> </w:t>
      </w:r>
    </w:p>
    <w:p w:rsidR="00E92F84" w:rsidRDefault="00E92F84" w:rsidP="00E92F84">
      <w:pPr>
        <w:pStyle w:val="NoSpacing"/>
        <w:rPr>
          <w:rFonts w:ascii="Arial" w:hAnsi="Arial" w:cs="Arial"/>
          <w:sz w:val="18"/>
          <w:szCs w:val="18"/>
        </w:rPr>
      </w:pPr>
    </w:p>
    <w:p w:rsidR="00E92F84" w:rsidRPr="00E92F84" w:rsidRDefault="00E92F84" w:rsidP="00E92F84">
      <w:pPr>
        <w:pStyle w:val="NoSpacing"/>
        <w:numPr>
          <w:ilvl w:val="0"/>
          <w:numId w:val="18"/>
        </w:numPr>
        <w:rPr>
          <w:rFonts w:ascii="Arial" w:hAnsi="Arial" w:cs="Arial"/>
          <w:sz w:val="18"/>
          <w:szCs w:val="18"/>
        </w:rPr>
      </w:pPr>
      <w:r w:rsidRPr="00E92F84">
        <w:rPr>
          <w:rFonts w:ascii="Arial" w:hAnsi="Arial" w:cs="Arial"/>
          <w:sz w:val="18"/>
          <w:szCs w:val="18"/>
        </w:rPr>
        <w:t>Keep your back straight.</w:t>
      </w:r>
    </w:p>
    <w:p w:rsidR="00E92F84" w:rsidRPr="00E92F84" w:rsidRDefault="00E92F84" w:rsidP="00E92F84">
      <w:pPr>
        <w:pStyle w:val="NoSpacing"/>
        <w:rPr>
          <w:rFonts w:ascii="Arial" w:hAnsi="Arial" w:cs="Arial"/>
          <w:sz w:val="18"/>
          <w:szCs w:val="18"/>
        </w:rPr>
      </w:pPr>
    </w:p>
    <w:p w:rsidR="00E92F84" w:rsidRPr="00E92F84" w:rsidRDefault="00E92F84" w:rsidP="00E92F84">
      <w:pPr>
        <w:pStyle w:val="NoSpacing"/>
        <w:numPr>
          <w:ilvl w:val="0"/>
          <w:numId w:val="18"/>
        </w:numPr>
        <w:rPr>
          <w:rFonts w:ascii="Arial" w:hAnsi="Arial" w:cs="Arial"/>
          <w:sz w:val="18"/>
          <w:szCs w:val="18"/>
        </w:rPr>
      </w:pPr>
      <w:r w:rsidRPr="00E92F84">
        <w:rPr>
          <w:rFonts w:ascii="Arial" w:hAnsi="Arial" w:cs="Arial"/>
          <w:sz w:val="18"/>
          <w:szCs w:val="18"/>
        </w:rPr>
        <w:t>Lift with legs, not your back.</w:t>
      </w:r>
    </w:p>
    <w:p w:rsidR="00E92F84" w:rsidRPr="00E92F84" w:rsidRDefault="00E92F84" w:rsidP="00E92F84">
      <w:pPr>
        <w:pStyle w:val="NoSpacing"/>
        <w:rPr>
          <w:rFonts w:ascii="Arial" w:hAnsi="Arial" w:cs="Arial"/>
          <w:sz w:val="18"/>
          <w:szCs w:val="18"/>
        </w:rPr>
      </w:pPr>
    </w:p>
    <w:p w:rsidR="00E92F84" w:rsidRPr="00E92F84" w:rsidRDefault="00B75942" w:rsidP="00E92F84">
      <w:pPr>
        <w:pStyle w:val="NoSpacing"/>
        <w:numPr>
          <w:ilvl w:val="0"/>
          <w:numId w:val="18"/>
        </w:numPr>
        <w:rPr>
          <w:rFonts w:ascii="Arial" w:hAnsi="Arial" w:cs="Arial"/>
          <w:sz w:val="18"/>
          <w:szCs w:val="18"/>
        </w:rPr>
      </w:pPr>
      <w:r w:rsidRPr="00E92F84">
        <w:rPr>
          <w:rFonts w:ascii="Arial" w:hAnsi="Arial" w:cs="Arial"/>
          <w:sz w:val="18"/>
          <w:szCs w:val="18"/>
        </w:rPr>
        <w:t>Do not twist whi</w:t>
      </w:r>
      <w:r w:rsidR="00E92F84" w:rsidRPr="00E92F84">
        <w:rPr>
          <w:rFonts w:ascii="Arial" w:hAnsi="Arial" w:cs="Arial"/>
          <w:sz w:val="18"/>
          <w:szCs w:val="18"/>
        </w:rPr>
        <w:t>le lifting or carrying.</w:t>
      </w:r>
    </w:p>
    <w:p w:rsidR="00E92F84" w:rsidRPr="00E92F84" w:rsidRDefault="00E92F84" w:rsidP="00E92F84">
      <w:pPr>
        <w:pStyle w:val="NoSpacing"/>
        <w:rPr>
          <w:rFonts w:ascii="Arial" w:hAnsi="Arial" w:cs="Arial"/>
          <w:sz w:val="18"/>
          <w:szCs w:val="18"/>
        </w:rPr>
      </w:pPr>
    </w:p>
    <w:p w:rsidR="00E92F84" w:rsidRPr="00E92F84" w:rsidRDefault="00B75942" w:rsidP="00E92F84">
      <w:pPr>
        <w:pStyle w:val="NoSpacing"/>
        <w:numPr>
          <w:ilvl w:val="0"/>
          <w:numId w:val="18"/>
        </w:numPr>
        <w:rPr>
          <w:rFonts w:ascii="Arial" w:hAnsi="Arial" w:cs="Arial"/>
          <w:sz w:val="18"/>
          <w:szCs w:val="18"/>
        </w:rPr>
      </w:pPr>
      <w:r w:rsidRPr="00E92F84">
        <w:rPr>
          <w:rFonts w:ascii="Arial" w:hAnsi="Arial" w:cs="Arial"/>
          <w:sz w:val="18"/>
          <w:szCs w:val="18"/>
        </w:rPr>
        <w:t xml:space="preserve">Get help when </w:t>
      </w:r>
      <w:r w:rsidR="00E92F84" w:rsidRPr="00E92F84">
        <w:rPr>
          <w:rFonts w:ascii="Arial" w:hAnsi="Arial" w:cs="Arial"/>
          <w:sz w:val="18"/>
          <w:szCs w:val="18"/>
        </w:rPr>
        <w:t>necessary.</w:t>
      </w:r>
    </w:p>
    <w:p w:rsidR="00E92F84" w:rsidRPr="00E92F84" w:rsidRDefault="00E92F84" w:rsidP="00E92F84">
      <w:pPr>
        <w:pStyle w:val="NoSpacing"/>
        <w:rPr>
          <w:rFonts w:ascii="Arial" w:hAnsi="Arial" w:cs="Arial"/>
          <w:sz w:val="18"/>
          <w:szCs w:val="18"/>
        </w:rPr>
      </w:pPr>
    </w:p>
    <w:p w:rsidR="00B75942" w:rsidRPr="00E92F84" w:rsidRDefault="00B75942" w:rsidP="00E92F84">
      <w:pPr>
        <w:pStyle w:val="NoSpacing"/>
        <w:numPr>
          <w:ilvl w:val="0"/>
          <w:numId w:val="18"/>
        </w:numPr>
        <w:rPr>
          <w:rFonts w:ascii="Arial" w:hAnsi="Arial" w:cs="Arial"/>
          <w:sz w:val="18"/>
          <w:szCs w:val="18"/>
        </w:rPr>
      </w:pPr>
      <w:r w:rsidRPr="00E92F84">
        <w:rPr>
          <w:rFonts w:ascii="Arial" w:hAnsi="Arial" w:cs="Arial"/>
          <w:sz w:val="18"/>
          <w:szCs w:val="18"/>
        </w:rPr>
        <w:t>Design heavy lifting out of job, when possible.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Seek medical attention.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CAUSTICS &amp; ALKALINES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Most Heavy Duty Cleaners, Solid Drain Cleaners, Lye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Eyes/skin - irritation, corrosion, and burns</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irritation and burns</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burns and damage to digestive tract</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respiratory system, eyes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Nose, mouth or eye irritation.</w:t>
      </w:r>
      <w:r w:rsidR="003749EF" w:rsidRPr="00E92F84">
        <w:rPr>
          <w:rFonts w:ascii="Arial" w:hAnsi="Arial" w:cs="Arial"/>
          <w:sz w:val="18"/>
          <w:szCs w:val="18"/>
        </w:rPr>
        <w:t xml:space="preserve"> </w:t>
      </w:r>
      <w:r w:rsidRPr="00E92F84">
        <w:rPr>
          <w:rFonts w:ascii="Arial" w:hAnsi="Arial" w:cs="Arial"/>
          <w:sz w:val="18"/>
          <w:szCs w:val="18"/>
        </w:rPr>
        <w:t>Irritation from skin contact may not be immediate upon exposure, but materials are frequently slick when on the skin.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Corrosive and reactive.</w:t>
      </w:r>
      <w:r w:rsidR="003749EF" w:rsidRPr="00E92F84">
        <w:rPr>
          <w:rFonts w:ascii="Arial" w:hAnsi="Arial" w:cs="Arial"/>
          <w:sz w:val="18"/>
          <w:szCs w:val="18"/>
        </w:rPr>
        <w:t xml:space="preserve"> </w:t>
      </w:r>
      <w:r w:rsidRPr="00E92F84">
        <w:rPr>
          <w:rFonts w:ascii="Arial" w:hAnsi="Arial" w:cs="Arial"/>
          <w:sz w:val="18"/>
          <w:szCs w:val="18"/>
        </w:rPr>
        <w:t>Will corrode skin and many common materials.</w:t>
      </w:r>
      <w:r w:rsidR="003749EF" w:rsidRPr="00E92F84">
        <w:rPr>
          <w:rFonts w:ascii="Arial" w:hAnsi="Arial" w:cs="Arial"/>
          <w:sz w:val="18"/>
          <w:szCs w:val="18"/>
        </w:rPr>
        <w:t xml:space="preserve"> </w:t>
      </w:r>
      <w:r w:rsidRPr="00E92F84">
        <w:rPr>
          <w:rFonts w:ascii="Arial" w:hAnsi="Arial" w:cs="Arial"/>
          <w:sz w:val="18"/>
          <w:szCs w:val="18"/>
        </w:rPr>
        <w:t>Will react dangerously with caustic or acid materials such as general purpose cleaners.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Read and follow label instructions.</w:t>
      </w:r>
      <w:r w:rsidR="003749EF" w:rsidRPr="00E92F84">
        <w:rPr>
          <w:rFonts w:ascii="Arial" w:hAnsi="Arial" w:cs="Arial"/>
          <w:sz w:val="18"/>
          <w:szCs w:val="18"/>
        </w:rPr>
        <w:t xml:space="preserve"> </w:t>
      </w:r>
      <w:r w:rsidRPr="00E92F84">
        <w:rPr>
          <w:rFonts w:ascii="Arial" w:hAnsi="Arial" w:cs="Arial"/>
          <w:sz w:val="18"/>
          <w:szCs w:val="18"/>
        </w:rPr>
        <w:t>Do not mix cleaners.</w:t>
      </w:r>
      <w:r w:rsidR="003749EF" w:rsidRPr="00E92F84">
        <w:rPr>
          <w:rFonts w:ascii="Arial" w:hAnsi="Arial" w:cs="Arial"/>
          <w:sz w:val="18"/>
          <w:szCs w:val="18"/>
        </w:rPr>
        <w:t xml:space="preserve"> </w:t>
      </w:r>
      <w:r w:rsidRPr="00E92F84">
        <w:rPr>
          <w:rFonts w:ascii="Arial" w:hAnsi="Arial" w:cs="Arial"/>
          <w:sz w:val="18"/>
          <w:szCs w:val="18"/>
        </w:rPr>
        <w:t>If used in concentrated form, gloves, safety glasses with side shields, and protective clothing must be worn.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eye/skin contact, flush with water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remove to fresh air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dilute with water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small spill/leak, dilute with large amounts of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Any large or outdoor spill is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AVIATION JET FUEL</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Jet A</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 - irritation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 repeated contact may cause irritation and rash</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vapor or mist can be irritating and cause headache, dizziness, nausea and loss of coordination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chemical pneumonitis if aspirated into lungs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Combustible liquid, gives off flammable vapor when heated.</w:t>
      </w:r>
      <w:r w:rsidR="003749EF" w:rsidRPr="00E92F84">
        <w:rPr>
          <w:rFonts w:ascii="Arial" w:hAnsi="Arial" w:cs="Arial"/>
          <w:sz w:val="18"/>
          <w:szCs w:val="18"/>
        </w:rPr>
        <w:t xml:space="preserve"> </w:t>
      </w:r>
      <w:r w:rsidRPr="00E92F84">
        <w:rPr>
          <w:rFonts w:ascii="Arial" w:hAnsi="Arial" w:cs="Arial"/>
          <w:sz w:val="18"/>
          <w:szCs w:val="18"/>
        </w:rPr>
        <w:t>May cause slip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Has a mild characteristic odor.</w:t>
      </w:r>
      <w:r w:rsidR="003749EF" w:rsidRPr="00E92F84">
        <w:rPr>
          <w:rFonts w:ascii="Arial" w:hAnsi="Arial" w:cs="Arial"/>
          <w:sz w:val="18"/>
          <w:szCs w:val="18"/>
        </w:rPr>
        <w:t xml:space="preserve"> </w:t>
      </w:r>
      <w:r w:rsidRPr="00E92F84">
        <w:rPr>
          <w:rFonts w:ascii="Arial" w:hAnsi="Arial" w:cs="Arial"/>
          <w:sz w:val="18"/>
          <w:szCs w:val="18"/>
        </w:rPr>
        <w:t>Avoid skin contact.</w:t>
      </w:r>
      <w:r w:rsidR="003749EF" w:rsidRPr="00E92F84">
        <w:rPr>
          <w:rFonts w:ascii="Arial" w:hAnsi="Arial" w:cs="Arial"/>
          <w:sz w:val="18"/>
          <w:szCs w:val="18"/>
        </w:rPr>
        <w:t xml:space="preserve"> </w:t>
      </w:r>
      <w:r w:rsidRPr="00E92F84">
        <w:rPr>
          <w:rFonts w:ascii="Arial" w:hAnsi="Arial" w:cs="Arial"/>
          <w:sz w:val="18"/>
          <w:szCs w:val="18"/>
        </w:rPr>
        <w:t>Treat as a flammable liquid.</w:t>
      </w:r>
      <w:r w:rsidR="003749EF" w:rsidRPr="00E92F84">
        <w:rPr>
          <w:rFonts w:ascii="Arial" w:hAnsi="Arial" w:cs="Arial"/>
          <w:sz w:val="18"/>
          <w:szCs w:val="18"/>
        </w:rPr>
        <w:t xml:space="preserve"> </w:t>
      </w:r>
      <w:r w:rsidRPr="00E92F84">
        <w:rPr>
          <w:rFonts w:ascii="Arial" w:hAnsi="Arial" w:cs="Arial"/>
          <w:sz w:val="18"/>
          <w:szCs w:val="18"/>
        </w:rPr>
        <w:t>Follow proper vehicle refueling procedures.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Treat as a flammable liquid.</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 contact - flush with water for 15 minutes,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skin contact - wash with soap and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 remove to fresh air,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Large or outdoor spill is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ELECTRICAL SHOCK</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Electrically operated tools, electrical cabinets, damaged electrical cords.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Warning:</w:t>
      </w:r>
      <w:r w:rsidRPr="00E92F84">
        <w:rPr>
          <w:rFonts w:ascii="Arial" w:hAnsi="Arial" w:cs="Arial"/>
          <w:sz w:val="18"/>
          <w:szCs w:val="18"/>
        </w:rPr>
        <w:tab/>
        <w:t>Risk of electrical shock in wet areas is much greater than normal risk.</w:t>
      </w:r>
      <w:r w:rsidR="003749EF" w:rsidRPr="00E92F84">
        <w:rPr>
          <w:rFonts w:ascii="Arial" w:hAnsi="Arial" w:cs="Arial"/>
          <w:sz w:val="18"/>
          <w:szCs w:val="18"/>
        </w:rPr>
        <w:t xml:space="preserve"> </w:t>
      </w:r>
      <w:r w:rsidRPr="00E92F84">
        <w:rPr>
          <w:rFonts w:ascii="Arial" w:hAnsi="Arial" w:cs="Arial"/>
          <w:sz w:val="18"/>
          <w:szCs w:val="18"/>
        </w:rPr>
        <w:t xml:space="preserve">All electrical </w:t>
      </w:r>
      <w:r w:rsidRPr="00E92F84">
        <w:rPr>
          <w:rFonts w:ascii="Arial" w:hAnsi="Arial" w:cs="Arial"/>
          <w:sz w:val="18"/>
          <w:szCs w:val="18"/>
        </w:rPr>
        <w:tab/>
      </w:r>
      <w:r w:rsidRPr="00E92F84">
        <w:rPr>
          <w:rFonts w:ascii="Arial" w:hAnsi="Arial" w:cs="Arial"/>
          <w:sz w:val="18"/>
          <w:szCs w:val="18"/>
        </w:rPr>
        <w:tab/>
      </w:r>
      <w:r w:rsidRPr="00E92F84">
        <w:rPr>
          <w:rFonts w:ascii="Arial" w:hAnsi="Arial" w:cs="Arial"/>
          <w:sz w:val="18"/>
          <w:szCs w:val="18"/>
        </w:rPr>
        <w:tab/>
        <w:t>equipment above 50 volts can cause dangerous shocks and death.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Injury or death</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Entire body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Work with electrical hand tools, electrical maintenance or installation work, work around exposed wiring or energized parts.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Voltages above 50 volts are considered dangerous for shocks.</w:t>
      </w:r>
      <w:r w:rsidR="003749EF" w:rsidRPr="00E92F84">
        <w:rPr>
          <w:rFonts w:ascii="Arial" w:hAnsi="Arial" w:cs="Arial"/>
          <w:sz w:val="18"/>
          <w:szCs w:val="18"/>
        </w:rPr>
        <w:t xml:space="preserve"> </w:t>
      </w:r>
      <w:r w:rsidRPr="00E92F84">
        <w:rPr>
          <w:rFonts w:ascii="Arial" w:hAnsi="Arial" w:cs="Arial"/>
          <w:sz w:val="18"/>
          <w:szCs w:val="18"/>
        </w:rPr>
        <w:t>High voltage can cause severe burns and damage.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Unless “qualified,” do not open electrical cabinets with exposed electrical parts.</w:t>
      </w:r>
      <w:r w:rsidR="003749EF" w:rsidRPr="00E92F84">
        <w:rPr>
          <w:rFonts w:ascii="Arial" w:hAnsi="Arial" w:cs="Arial"/>
          <w:sz w:val="18"/>
          <w:szCs w:val="18"/>
        </w:rPr>
        <w:t xml:space="preserve"> </w:t>
      </w:r>
      <w:r w:rsidRPr="00E92F84">
        <w:rPr>
          <w:rFonts w:ascii="Arial" w:hAnsi="Arial" w:cs="Arial"/>
          <w:sz w:val="18"/>
          <w:szCs w:val="18"/>
        </w:rPr>
        <w:t>Inspect all electrical cords before use.</w:t>
      </w:r>
      <w:r w:rsidR="003749EF" w:rsidRPr="00E92F84">
        <w:rPr>
          <w:rFonts w:ascii="Arial" w:hAnsi="Arial" w:cs="Arial"/>
          <w:sz w:val="18"/>
          <w:szCs w:val="18"/>
        </w:rPr>
        <w:t xml:space="preserve"> </w:t>
      </w:r>
      <w:r w:rsidRPr="00E92F84">
        <w:rPr>
          <w:rFonts w:ascii="Arial" w:hAnsi="Arial" w:cs="Arial"/>
          <w:sz w:val="18"/>
          <w:szCs w:val="18"/>
        </w:rPr>
        <w:t>Report electrical wire problems.</w:t>
      </w:r>
      <w:r w:rsidR="003749EF" w:rsidRPr="00E92F84">
        <w:rPr>
          <w:rFonts w:ascii="Arial" w:hAnsi="Arial" w:cs="Arial"/>
          <w:sz w:val="18"/>
          <w:szCs w:val="18"/>
        </w:rPr>
        <w:t xml:space="preserve"> </w:t>
      </w:r>
      <w:r w:rsidRPr="00E92F84">
        <w:rPr>
          <w:rFonts w:ascii="Arial" w:hAnsi="Arial" w:cs="Arial"/>
          <w:sz w:val="18"/>
          <w:szCs w:val="18"/>
        </w:rPr>
        <w:t>Always use Ground Fault Circuit Interrupter (GFCI) outlets or equipment in wet areas and confined spaces.</w:t>
      </w:r>
      <w:r w:rsidR="003749EF" w:rsidRPr="00E92F84">
        <w:rPr>
          <w:rFonts w:ascii="Arial" w:hAnsi="Arial" w:cs="Arial"/>
          <w:sz w:val="18"/>
          <w:szCs w:val="18"/>
        </w:rPr>
        <w:t xml:space="preserve"> </w:t>
      </w:r>
      <w:r w:rsidRPr="00E92F84">
        <w:rPr>
          <w:rFonts w:ascii="Arial" w:hAnsi="Arial" w:cs="Arial"/>
          <w:sz w:val="18"/>
          <w:szCs w:val="18"/>
        </w:rPr>
        <w:t>Always inspect portable equipment and extension cords before use.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If a fellow employee is being shocked, be careful not to become a victim yourself.</w:t>
      </w:r>
      <w:r w:rsidR="003749EF" w:rsidRPr="00E92F84">
        <w:rPr>
          <w:rFonts w:ascii="Arial" w:hAnsi="Arial" w:cs="Arial"/>
          <w:sz w:val="18"/>
          <w:szCs w:val="18"/>
        </w:rPr>
        <w:t xml:space="preserve"> </w:t>
      </w:r>
      <w:r w:rsidRPr="00E92F84">
        <w:rPr>
          <w:rFonts w:ascii="Arial" w:hAnsi="Arial" w:cs="Arial"/>
          <w:sz w:val="18"/>
          <w:szCs w:val="18"/>
        </w:rPr>
        <w:t>Cut off electricity and/or use a non-conductive item, such as a wooden broom, to disengage the victim from the circuit.</w:t>
      </w:r>
      <w:r w:rsidR="003749EF" w:rsidRPr="00E92F84">
        <w:rPr>
          <w:rFonts w:ascii="Arial" w:hAnsi="Arial" w:cs="Arial"/>
          <w:sz w:val="18"/>
          <w:szCs w:val="18"/>
        </w:rPr>
        <w:t xml:space="preserve"> </w:t>
      </w:r>
      <w:r w:rsidRPr="00E92F84">
        <w:rPr>
          <w:rFonts w:ascii="Arial" w:hAnsi="Arial" w:cs="Arial"/>
          <w:sz w:val="18"/>
          <w:szCs w:val="18"/>
        </w:rPr>
        <w:t>Call for help and administer CPR if victim has stopped breathing.</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AIRCRAFT TUG/FORKLIFT TRAFFIC</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Forklift Operations in Hangar</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Exhaust from propane forklifts can be toxic.</w:t>
      </w:r>
      <w:r w:rsidR="003749EF" w:rsidRPr="00E92F84">
        <w:rPr>
          <w:rFonts w:ascii="Arial" w:hAnsi="Arial" w:cs="Arial"/>
          <w:sz w:val="18"/>
          <w:szCs w:val="18"/>
        </w:rPr>
        <w:t xml:space="preserve"> </w:t>
      </w:r>
      <w:r w:rsidRPr="00E92F84">
        <w:rPr>
          <w:rFonts w:ascii="Arial" w:hAnsi="Arial" w:cs="Arial"/>
          <w:sz w:val="18"/>
          <w:szCs w:val="18"/>
        </w:rPr>
        <w:t>Exhaust can be deadly in an unventilated room or confined space.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Respiratory system</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Forklift drivers often have obstructed vision.</w:t>
      </w:r>
      <w:r w:rsidR="003749EF" w:rsidRPr="00E92F84">
        <w:rPr>
          <w:rFonts w:ascii="Arial" w:hAnsi="Arial" w:cs="Arial"/>
          <w:sz w:val="18"/>
          <w:szCs w:val="18"/>
        </w:rPr>
        <w:t xml:space="preserve"> </w:t>
      </w:r>
      <w:r w:rsidRPr="00E92F84">
        <w:rPr>
          <w:rFonts w:ascii="Arial" w:hAnsi="Arial" w:cs="Arial"/>
          <w:sz w:val="18"/>
          <w:szCs w:val="18"/>
        </w:rPr>
        <w:t>Forklifts may leak hydraulic fluid and cause slip hazards.</w:t>
      </w:r>
      <w:r w:rsidR="003749EF" w:rsidRPr="00E92F84">
        <w:rPr>
          <w:rFonts w:ascii="Arial" w:hAnsi="Arial" w:cs="Arial"/>
          <w:sz w:val="18"/>
          <w:szCs w:val="18"/>
        </w:rPr>
        <w:t xml:space="preserve"> </w:t>
      </w:r>
      <w:r w:rsidRPr="00E92F84">
        <w:rPr>
          <w:rFonts w:ascii="Arial" w:hAnsi="Arial" w:cs="Arial"/>
          <w:sz w:val="18"/>
          <w:szCs w:val="18"/>
        </w:rPr>
        <w:t>Forklifts can slide on wet floors.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Never walk between an operating forklift and a close fixed object.</w:t>
      </w:r>
      <w:r w:rsidR="003749EF" w:rsidRPr="00E92F84">
        <w:rPr>
          <w:rFonts w:ascii="Arial" w:hAnsi="Arial" w:cs="Arial"/>
          <w:sz w:val="18"/>
          <w:szCs w:val="18"/>
        </w:rPr>
        <w:t xml:space="preserve"> </w:t>
      </w:r>
      <w:r w:rsidRPr="00E92F84">
        <w:rPr>
          <w:rFonts w:ascii="Arial" w:hAnsi="Arial" w:cs="Arial"/>
          <w:sz w:val="18"/>
          <w:szCs w:val="18"/>
        </w:rPr>
        <w:t>Never walk behind a forklift placing or picking up a load.</w:t>
      </w:r>
      <w:r w:rsidR="003749EF" w:rsidRPr="00E92F84">
        <w:rPr>
          <w:rFonts w:ascii="Arial" w:hAnsi="Arial" w:cs="Arial"/>
          <w:sz w:val="18"/>
          <w:szCs w:val="18"/>
        </w:rPr>
        <w:t xml:space="preserve"> </w:t>
      </w:r>
      <w:r w:rsidRPr="00E92F84">
        <w:rPr>
          <w:rFonts w:ascii="Arial" w:hAnsi="Arial" w:cs="Arial"/>
          <w:sz w:val="18"/>
          <w:szCs w:val="18"/>
        </w:rPr>
        <w:t>Be on the lookout for hydraulic fluid leaks.</w:t>
      </w:r>
      <w:r w:rsidR="003749EF" w:rsidRPr="00E92F84">
        <w:rPr>
          <w:rFonts w:ascii="Arial" w:hAnsi="Arial" w:cs="Arial"/>
          <w:sz w:val="18"/>
          <w:szCs w:val="18"/>
        </w:rPr>
        <w:t xml:space="preserve"> </w:t>
      </w:r>
      <w:r w:rsidRPr="00E92F84">
        <w:rPr>
          <w:rFonts w:ascii="Arial" w:hAnsi="Arial" w:cs="Arial"/>
          <w:sz w:val="18"/>
          <w:szCs w:val="18"/>
        </w:rPr>
        <w:t>Forklift horns must be sounded at blind spots or corners.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Seek medical attention.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GASOLINE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Automobile Fuel - Lead Free</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 - irritation or damage</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 may cause irritation, dermatitis or blistering</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overexposure can cause bronchopneumonia or pulmonary edema</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May contain Benzene, which is potentially an occupational carcinogen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Skin and respiratory system</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Vapors in air are recognizable due to characteristic odor.</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Flammable liquid, flammable vapors are heavier than air</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Avoid vapors.</w:t>
      </w:r>
      <w:r w:rsidR="003749EF" w:rsidRPr="00E92F84">
        <w:rPr>
          <w:rFonts w:ascii="Arial" w:hAnsi="Arial" w:cs="Arial"/>
          <w:sz w:val="18"/>
          <w:szCs w:val="18"/>
        </w:rPr>
        <w:t xml:space="preserve"> </w:t>
      </w:r>
      <w:r w:rsidRPr="00E92F84">
        <w:rPr>
          <w:rFonts w:ascii="Arial" w:hAnsi="Arial" w:cs="Arial"/>
          <w:sz w:val="18"/>
          <w:szCs w:val="18"/>
        </w:rPr>
        <w:t>Keep ignition sources away from vapors.</w:t>
      </w:r>
      <w:r w:rsidR="003749EF" w:rsidRPr="00E92F84">
        <w:rPr>
          <w:rFonts w:ascii="Arial" w:hAnsi="Arial" w:cs="Arial"/>
          <w:sz w:val="18"/>
          <w:szCs w:val="18"/>
        </w:rPr>
        <w:t xml:space="preserve"> </w:t>
      </w:r>
      <w:r w:rsidRPr="00E92F84">
        <w:rPr>
          <w:rFonts w:ascii="Arial" w:hAnsi="Arial" w:cs="Arial"/>
          <w:sz w:val="18"/>
          <w:szCs w:val="18"/>
        </w:rPr>
        <w:t>Follow proper procedures when fueling.</w:t>
      </w:r>
      <w:r w:rsidR="003749EF" w:rsidRPr="00E92F84">
        <w:rPr>
          <w:rFonts w:ascii="Arial" w:hAnsi="Arial" w:cs="Arial"/>
          <w:sz w:val="18"/>
          <w:szCs w:val="18"/>
        </w:rPr>
        <w:t xml:space="preserve"> </w:t>
      </w:r>
      <w:r w:rsidRPr="00E92F84">
        <w:rPr>
          <w:rFonts w:ascii="Arial" w:hAnsi="Arial" w:cs="Arial"/>
          <w:sz w:val="18"/>
          <w:szCs w:val="18"/>
        </w:rPr>
        <w:t>Avoid skin contact.</w:t>
      </w:r>
      <w:r w:rsidR="003749EF" w:rsidRPr="00E92F84">
        <w:rPr>
          <w:rFonts w:ascii="Arial" w:hAnsi="Arial" w:cs="Arial"/>
          <w:sz w:val="18"/>
          <w:szCs w:val="18"/>
        </w:rPr>
        <w:t xml:space="preserve"> </w:t>
      </w:r>
      <w:r w:rsidRPr="00E92F84">
        <w:rPr>
          <w:rFonts w:ascii="Arial" w:hAnsi="Arial" w:cs="Arial"/>
          <w:sz w:val="18"/>
          <w:szCs w:val="18"/>
        </w:rPr>
        <w:t>Use approved storage containers.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Danger - vapors are flammable.</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skin contact - remove contaminated clothing, wash affected area with soap and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 contact - flush with water for 15 minutes,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 do not induce vomiting,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 remove to fresh air,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 xml:space="preserve">In case of spill or leak - </w:t>
      </w:r>
      <w:r w:rsidRPr="00E92F84">
        <w:rPr>
          <w:rFonts w:ascii="Arial" w:hAnsi="Arial" w:cs="Arial"/>
          <w:sz w:val="18"/>
          <w:szCs w:val="18"/>
          <w:u w:val="single"/>
        </w:rPr>
        <w:t>danger, flammable vapors</w:t>
      </w:r>
      <w:r w:rsidRPr="00E92F84">
        <w:rPr>
          <w:rFonts w:ascii="Arial" w:hAnsi="Arial" w:cs="Arial"/>
          <w:sz w:val="18"/>
          <w:szCs w:val="18"/>
        </w:rPr>
        <w:t>.</w:t>
      </w:r>
      <w:r w:rsidR="003749EF" w:rsidRPr="00E92F84">
        <w:rPr>
          <w:rFonts w:ascii="Arial" w:hAnsi="Arial" w:cs="Arial"/>
          <w:sz w:val="18"/>
          <w:szCs w:val="18"/>
        </w:rPr>
        <w:t xml:space="preserve"> </w:t>
      </w:r>
      <w:r w:rsidRPr="00E92F84">
        <w:rPr>
          <w:rFonts w:ascii="Arial" w:hAnsi="Arial" w:cs="Arial"/>
          <w:sz w:val="18"/>
          <w:szCs w:val="18"/>
        </w:rPr>
        <w:t>Eliminate sources of ignition, if safe to do so.</w:t>
      </w:r>
      <w:r w:rsidR="003749EF" w:rsidRPr="00E92F84">
        <w:rPr>
          <w:rFonts w:ascii="Arial" w:hAnsi="Arial" w:cs="Arial"/>
          <w:sz w:val="18"/>
          <w:szCs w:val="18"/>
        </w:rPr>
        <w:t xml:space="preserve"> </w:t>
      </w:r>
      <w:r w:rsidRPr="00E92F84">
        <w:rPr>
          <w:rFonts w:ascii="Arial" w:hAnsi="Arial" w:cs="Arial"/>
          <w:sz w:val="18"/>
          <w:szCs w:val="18"/>
        </w:rPr>
        <w:t>Call for emergency services.</w:t>
      </w:r>
      <w:r w:rsidR="003749EF" w:rsidRPr="00E92F84">
        <w:rPr>
          <w:rFonts w:ascii="Arial" w:hAnsi="Arial" w:cs="Arial"/>
          <w:sz w:val="18"/>
          <w:szCs w:val="18"/>
        </w:rPr>
        <w:t xml:space="preserve"> </w:t>
      </w:r>
      <w:r w:rsidRPr="00E92F84">
        <w:rPr>
          <w:rFonts w:ascii="Arial" w:hAnsi="Arial" w:cs="Arial"/>
          <w:sz w:val="18"/>
          <w:szCs w:val="18"/>
        </w:rPr>
        <w:t>If safe to do so, stop flow of liquid from entering drains or sewers.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HYDRAULIC FLUID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Aircraft Hydraulic System Fluid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Eyes/skin - irritation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Inhalation/ingestion - irritation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Back, arm or hand injuries due to fall</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Hydraulic fluid is normally noticeable as a red liquid if spilled or leaked on skin or floor.</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Combustible liquid.</w:t>
      </w:r>
      <w:r w:rsidR="003749EF" w:rsidRPr="00E92F84">
        <w:rPr>
          <w:rFonts w:ascii="Arial" w:hAnsi="Arial" w:cs="Arial"/>
          <w:sz w:val="18"/>
          <w:szCs w:val="18"/>
        </w:rPr>
        <w:t xml:space="preserve"> </w:t>
      </w:r>
      <w:r w:rsidRPr="00E92F84">
        <w:rPr>
          <w:rFonts w:ascii="Arial" w:hAnsi="Arial" w:cs="Arial"/>
          <w:sz w:val="18"/>
          <w:szCs w:val="18"/>
        </w:rPr>
        <w:t>Can be ignited when heated or sprayed as a fine mist.</w:t>
      </w:r>
      <w:r w:rsidR="003749EF" w:rsidRPr="00E92F84">
        <w:rPr>
          <w:rFonts w:ascii="Arial" w:hAnsi="Arial" w:cs="Arial"/>
          <w:sz w:val="18"/>
          <w:szCs w:val="18"/>
        </w:rPr>
        <w:t xml:space="preserve"> </w:t>
      </w:r>
      <w:r w:rsidRPr="00E92F84">
        <w:rPr>
          <w:rFonts w:ascii="Arial" w:hAnsi="Arial" w:cs="Arial"/>
          <w:sz w:val="18"/>
          <w:szCs w:val="18"/>
        </w:rPr>
        <w:t>Incompatible with oxidizers such as pure oxygen.</w:t>
      </w:r>
      <w:r w:rsidR="003749EF" w:rsidRPr="00E92F84">
        <w:rPr>
          <w:rFonts w:ascii="Arial" w:hAnsi="Arial" w:cs="Arial"/>
          <w:sz w:val="18"/>
          <w:szCs w:val="18"/>
        </w:rPr>
        <w:t xml:space="preserve"> </w:t>
      </w:r>
      <w:r w:rsidRPr="00E92F84">
        <w:rPr>
          <w:rFonts w:ascii="Arial" w:hAnsi="Arial" w:cs="Arial"/>
          <w:sz w:val="18"/>
          <w:szCs w:val="18"/>
        </w:rPr>
        <w:t>Slippery conditions result from leaks and spills.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Clean up leaks immediately.</w:t>
      </w:r>
      <w:r w:rsidR="003749EF" w:rsidRPr="00E92F84">
        <w:rPr>
          <w:rFonts w:ascii="Arial" w:hAnsi="Arial" w:cs="Arial"/>
          <w:sz w:val="18"/>
          <w:szCs w:val="18"/>
        </w:rPr>
        <w:t xml:space="preserve"> </w:t>
      </w:r>
      <w:r w:rsidRPr="00E92F84">
        <w:rPr>
          <w:rFonts w:ascii="Arial" w:hAnsi="Arial" w:cs="Arial"/>
          <w:sz w:val="18"/>
          <w:szCs w:val="18"/>
        </w:rPr>
        <w:t>Keep absorbent on spills which are chronic problems.</w:t>
      </w:r>
      <w:r w:rsidR="003749EF" w:rsidRPr="00E92F84">
        <w:rPr>
          <w:rFonts w:ascii="Arial" w:hAnsi="Arial" w:cs="Arial"/>
          <w:sz w:val="18"/>
          <w:szCs w:val="18"/>
        </w:rPr>
        <w:t xml:space="preserve"> </w:t>
      </w:r>
      <w:r w:rsidRPr="00E92F84">
        <w:rPr>
          <w:rFonts w:ascii="Arial" w:hAnsi="Arial" w:cs="Arial"/>
          <w:sz w:val="18"/>
          <w:szCs w:val="18"/>
        </w:rPr>
        <w:t>Use gloves or wash from skin as soon as possible after contact.</w:t>
      </w:r>
      <w:r w:rsidR="003749EF" w:rsidRPr="00E92F84">
        <w:rPr>
          <w:rFonts w:ascii="Arial" w:hAnsi="Arial" w:cs="Arial"/>
          <w:sz w:val="18"/>
          <w:szCs w:val="18"/>
        </w:rPr>
        <w:t xml:space="preserve"> </w:t>
      </w:r>
      <w:r w:rsidRPr="00E92F84">
        <w:rPr>
          <w:rFonts w:ascii="Arial" w:hAnsi="Arial" w:cs="Arial"/>
          <w:sz w:val="18"/>
          <w:szCs w:val="18"/>
        </w:rPr>
        <w:t>Use absorbent to control spills.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Treat as a combustible liquid.</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 contact - flush with water for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skin contact - wash with soap and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 remove to fresh air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Outdoor spills can be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21"/>
          <w:szCs w:val="21"/>
        </w:rPr>
      </w:pPr>
      <w:r w:rsidRPr="00E92F84">
        <w:rPr>
          <w:rFonts w:ascii="Arial" w:hAnsi="Arial" w:cs="Arial"/>
          <w:sz w:val="18"/>
          <w:szCs w:val="18"/>
        </w:rPr>
        <w:br w:type="page"/>
      </w:r>
      <w:r w:rsidRPr="00E92F84">
        <w:rPr>
          <w:rFonts w:ascii="Arial" w:hAnsi="Arial" w:cs="Arial"/>
          <w:sz w:val="21"/>
          <w:szCs w:val="21"/>
        </w:rPr>
        <w:lastRenderedPageBreak/>
        <w:t>TYPE OF HAZARD:</w:t>
      </w:r>
      <w:r w:rsidR="003749EF" w:rsidRPr="00E92F84">
        <w:rPr>
          <w:rFonts w:ascii="Arial" w:hAnsi="Arial" w:cs="Arial"/>
          <w:sz w:val="21"/>
          <w:szCs w:val="21"/>
        </w:rPr>
        <w:t xml:space="preserve"> </w:t>
      </w:r>
      <w:r w:rsidRPr="00E92F84">
        <w:rPr>
          <w:rFonts w:ascii="Arial" w:hAnsi="Arial" w:cs="Arial"/>
          <w:sz w:val="21"/>
          <w:szCs w:val="21"/>
        </w:rPr>
        <w:t>LUBRICANTS/PETROLEUM OIL</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Example:</w:t>
      </w:r>
      <w:r w:rsidRPr="00E92F84">
        <w:rPr>
          <w:rFonts w:ascii="Arial" w:hAnsi="Arial" w:cs="Arial"/>
          <w:sz w:val="18"/>
          <w:szCs w:val="18"/>
        </w:rPr>
        <w:tab/>
        <w:t>Motor Oil, Petroleum Lubricants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Health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Eyes/skin - irritation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Inhalation - possible damage to nasal passage</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Ingestion - stomach irritation</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Body Parts Most Likely to be Affected: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Back, arm or hand injuries due to fall</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Know You Are Exposed: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Lubricants and oils are normally noticeable on floor or skin when sprayed.</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Physical Hazards: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May be combustible.</w:t>
      </w:r>
      <w:r w:rsidR="003749EF" w:rsidRPr="00E92F84">
        <w:rPr>
          <w:rFonts w:ascii="Arial" w:hAnsi="Arial" w:cs="Arial"/>
          <w:sz w:val="18"/>
          <w:szCs w:val="18"/>
        </w:rPr>
        <w:t xml:space="preserve"> </w:t>
      </w:r>
      <w:r w:rsidRPr="00E92F84">
        <w:rPr>
          <w:rFonts w:ascii="Arial" w:hAnsi="Arial" w:cs="Arial"/>
          <w:sz w:val="18"/>
          <w:szCs w:val="18"/>
        </w:rPr>
        <w:t>Incompatible with oxidizers such as pure oxygen.</w:t>
      </w:r>
      <w:r w:rsidR="003749EF" w:rsidRPr="00E92F84">
        <w:rPr>
          <w:rFonts w:ascii="Arial" w:hAnsi="Arial" w:cs="Arial"/>
          <w:sz w:val="18"/>
          <w:szCs w:val="18"/>
        </w:rPr>
        <w:t xml:space="preserve"> </w:t>
      </w:r>
      <w:r w:rsidRPr="00E92F84">
        <w:rPr>
          <w:rFonts w:ascii="Arial" w:hAnsi="Arial" w:cs="Arial"/>
          <w:sz w:val="18"/>
          <w:szCs w:val="18"/>
        </w:rPr>
        <w:t>Slippery conditions result from leaks and spills.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How to Protect Yourself:</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Read and follow label instructions and warnings.</w:t>
      </w:r>
      <w:r w:rsidR="003749EF" w:rsidRPr="00E92F84">
        <w:rPr>
          <w:rFonts w:ascii="Arial" w:hAnsi="Arial" w:cs="Arial"/>
          <w:sz w:val="18"/>
          <w:szCs w:val="18"/>
        </w:rPr>
        <w:t xml:space="preserve"> </w:t>
      </w:r>
      <w:r w:rsidRPr="00E92F84">
        <w:rPr>
          <w:rFonts w:ascii="Arial" w:hAnsi="Arial" w:cs="Arial"/>
          <w:sz w:val="18"/>
          <w:szCs w:val="18"/>
        </w:rPr>
        <w:t>Clean up spills and leaks immediately.</w:t>
      </w:r>
      <w:r w:rsidR="003749EF" w:rsidRPr="00E92F84">
        <w:rPr>
          <w:rFonts w:ascii="Arial" w:hAnsi="Arial" w:cs="Arial"/>
          <w:sz w:val="18"/>
          <w:szCs w:val="18"/>
        </w:rPr>
        <w:t xml:space="preserve"> </w:t>
      </w:r>
      <w:r w:rsidRPr="00E92F84">
        <w:rPr>
          <w:rFonts w:ascii="Arial" w:hAnsi="Arial" w:cs="Arial"/>
          <w:sz w:val="18"/>
          <w:szCs w:val="18"/>
        </w:rPr>
        <w:t>Keep absorbent on spills which are chronic problems.</w:t>
      </w:r>
      <w:r w:rsidR="003749EF" w:rsidRPr="00E92F84">
        <w:rPr>
          <w:rFonts w:ascii="Arial" w:hAnsi="Arial" w:cs="Arial"/>
          <w:sz w:val="18"/>
          <w:szCs w:val="18"/>
        </w:rPr>
        <w:t xml:space="preserve"> </w:t>
      </w:r>
      <w:r w:rsidRPr="00E92F84">
        <w:rPr>
          <w:rFonts w:ascii="Arial" w:hAnsi="Arial" w:cs="Arial"/>
          <w:sz w:val="18"/>
          <w:szCs w:val="18"/>
        </w:rPr>
        <w:t>Use gloves or wash from skin as soon as possible after contact.</w:t>
      </w:r>
      <w:r w:rsidR="003749EF" w:rsidRPr="00E92F84">
        <w:rPr>
          <w:rFonts w:ascii="Arial" w:hAnsi="Arial" w:cs="Arial"/>
          <w:sz w:val="18"/>
          <w:szCs w:val="18"/>
        </w:rPr>
        <w:t xml:space="preserve"> </w:t>
      </w:r>
      <w:r w:rsidRPr="00E92F84">
        <w:rPr>
          <w:rFonts w:ascii="Arial" w:hAnsi="Arial" w:cs="Arial"/>
          <w:sz w:val="18"/>
          <w:szCs w:val="18"/>
        </w:rPr>
        <w:t>Use absorbent to control spills.</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b/>
          <w:sz w:val="18"/>
          <w:szCs w:val="18"/>
          <w:u w:val="single"/>
        </w:rPr>
        <w:t>What to do in an Emergency:</w:t>
      </w:r>
    </w:p>
    <w:p w:rsidR="00B75942" w:rsidRPr="00E92F84" w:rsidRDefault="00B75942" w:rsidP="00E92F84">
      <w:pPr>
        <w:pStyle w:val="NoSpacing"/>
        <w:rPr>
          <w:rFonts w:ascii="Arial" w:hAnsi="Arial" w:cs="Arial"/>
          <w:sz w:val="18"/>
          <w:szCs w:val="18"/>
        </w:rPr>
      </w:pP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Treat as a combustible liquid.</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eye contact - flush with water for 15 minutes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skin contact - wash with soap and water.</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inhalation - remove to fresh air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ingestion - drink two glasses of water and seek medical attention.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In case of spill - use absorbent material to contain.</w:t>
      </w:r>
    </w:p>
    <w:p w:rsidR="00B75942" w:rsidRPr="00E92F84" w:rsidRDefault="00B75942" w:rsidP="00E92F84">
      <w:pPr>
        <w:pStyle w:val="NoSpacing"/>
        <w:rPr>
          <w:rFonts w:ascii="Arial" w:hAnsi="Arial" w:cs="Arial"/>
          <w:sz w:val="18"/>
          <w:szCs w:val="18"/>
        </w:rPr>
      </w:pPr>
      <w:r w:rsidRPr="00E92F84">
        <w:rPr>
          <w:rFonts w:ascii="Arial" w:hAnsi="Arial" w:cs="Arial"/>
          <w:sz w:val="18"/>
          <w:szCs w:val="18"/>
        </w:rPr>
        <w:t>Outdoor spills can be an emergency.</w:t>
      </w:r>
    </w:p>
    <w:p w:rsidR="00B75942" w:rsidRPr="00E92F84" w:rsidRDefault="00B75942" w:rsidP="00E92F84">
      <w:pPr>
        <w:pStyle w:val="NoSpacing"/>
        <w:rPr>
          <w:rFonts w:ascii="Arial" w:hAnsi="Arial" w:cs="Arial"/>
          <w:sz w:val="18"/>
          <w:szCs w:val="18"/>
        </w:rPr>
      </w:pPr>
    </w:p>
    <w:p w:rsidR="00B75942" w:rsidRPr="000E22A9" w:rsidRDefault="00B75942" w:rsidP="000E22A9">
      <w:pPr>
        <w:pStyle w:val="NoSpacing"/>
        <w:rPr>
          <w:rFonts w:ascii="Arial" w:hAnsi="Arial" w:cs="Arial"/>
          <w:sz w:val="21"/>
          <w:szCs w:val="21"/>
        </w:rPr>
      </w:pPr>
      <w:r w:rsidRPr="00E92F84">
        <w:rPr>
          <w:rFonts w:ascii="Arial" w:hAnsi="Arial" w:cs="Arial"/>
          <w:sz w:val="18"/>
          <w:szCs w:val="18"/>
        </w:rPr>
        <w:br w:type="page"/>
      </w:r>
      <w:r w:rsidRPr="000E22A9">
        <w:rPr>
          <w:rFonts w:ascii="Arial" w:hAnsi="Arial" w:cs="Arial"/>
          <w:sz w:val="21"/>
          <w:szCs w:val="21"/>
        </w:rPr>
        <w:lastRenderedPageBreak/>
        <w:t>TYPE OF HAZARD:</w:t>
      </w:r>
      <w:r w:rsidR="003749EF" w:rsidRPr="000E22A9">
        <w:rPr>
          <w:rFonts w:ascii="Arial" w:hAnsi="Arial" w:cs="Arial"/>
          <w:sz w:val="21"/>
          <w:szCs w:val="21"/>
        </w:rPr>
        <w:t xml:space="preserve"> </w:t>
      </w:r>
      <w:r w:rsidRPr="000E22A9">
        <w:rPr>
          <w:rFonts w:ascii="Arial" w:hAnsi="Arial" w:cs="Arial"/>
          <w:sz w:val="21"/>
          <w:szCs w:val="21"/>
        </w:rPr>
        <w:t>PROPANE</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Example:</w:t>
      </w:r>
      <w:r w:rsidRPr="000E22A9">
        <w:rPr>
          <w:rFonts w:ascii="Arial" w:hAnsi="Arial" w:cs="Arial"/>
          <w:sz w:val="18"/>
          <w:szCs w:val="18"/>
        </w:rPr>
        <w:tab/>
        <w:t>Propane, LPG</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Health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Eyes - not significant unless contact with liquid</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Skin - liquid contact can cause frostbite</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Inhalation - simple asphyxiant</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Body Parts Most Likely to be Affected: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Hands (freeze burn)</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Know You Are Exposed: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Propane has characteristic odor.</w:t>
      </w:r>
      <w:r w:rsidR="003749EF" w:rsidRPr="000E22A9">
        <w:rPr>
          <w:rFonts w:ascii="Arial" w:hAnsi="Arial" w:cs="Arial"/>
          <w:sz w:val="18"/>
          <w:szCs w:val="18"/>
        </w:rPr>
        <w:t xml:space="preserve"> </w:t>
      </w:r>
      <w:r w:rsidRPr="000E22A9">
        <w:rPr>
          <w:rFonts w:ascii="Arial" w:hAnsi="Arial" w:cs="Arial"/>
          <w:sz w:val="18"/>
          <w:szCs w:val="18"/>
        </w:rPr>
        <w:t>Liquid exposure gives sensation of freeze “burn”.</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Physical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Flammable gas.</w:t>
      </w:r>
      <w:r w:rsidR="003749EF" w:rsidRPr="000E22A9">
        <w:rPr>
          <w:rFonts w:ascii="Arial" w:hAnsi="Arial" w:cs="Arial"/>
          <w:sz w:val="18"/>
          <w:szCs w:val="18"/>
        </w:rPr>
        <w:t xml:space="preserve"> </w:t>
      </w:r>
      <w:r w:rsidRPr="000E22A9">
        <w:rPr>
          <w:rFonts w:ascii="Arial" w:hAnsi="Arial" w:cs="Arial"/>
          <w:sz w:val="18"/>
          <w:szCs w:val="18"/>
        </w:rPr>
        <w:t>Keep away from oxidizers and sources of ignition.</w:t>
      </w:r>
      <w:r w:rsidR="003749EF" w:rsidRPr="000E22A9">
        <w:rPr>
          <w:rFonts w:ascii="Arial" w:hAnsi="Arial" w:cs="Arial"/>
          <w:sz w:val="18"/>
          <w:szCs w:val="18"/>
        </w:rPr>
        <w:t xml:space="preserve"> </w:t>
      </w:r>
      <w:r w:rsidRPr="000E22A9">
        <w:rPr>
          <w:rFonts w:ascii="Arial" w:hAnsi="Arial" w:cs="Arial"/>
          <w:sz w:val="18"/>
          <w:szCs w:val="18"/>
        </w:rPr>
        <w:t>Vapors are heavier than air.</w:t>
      </w:r>
      <w:r w:rsidR="003749EF" w:rsidRPr="000E22A9">
        <w:rPr>
          <w:rFonts w:ascii="Arial" w:hAnsi="Arial" w:cs="Arial"/>
          <w:sz w:val="18"/>
          <w:szCs w:val="18"/>
        </w:rPr>
        <w:t xml:space="preserve"> </w:t>
      </w:r>
      <w:r w:rsidRPr="000E22A9">
        <w:rPr>
          <w:rFonts w:ascii="Arial" w:hAnsi="Arial" w:cs="Arial"/>
          <w:sz w:val="18"/>
          <w:szCs w:val="18"/>
        </w:rPr>
        <w:t>Cylinders are very heavy.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Protect Yourself:</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Keep sources of ignition away from any leaks/spills.</w:t>
      </w:r>
      <w:r w:rsidR="003749EF" w:rsidRPr="000E22A9">
        <w:rPr>
          <w:rFonts w:ascii="Arial" w:hAnsi="Arial" w:cs="Arial"/>
          <w:sz w:val="18"/>
          <w:szCs w:val="18"/>
        </w:rPr>
        <w:t xml:space="preserve"> </w:t>
      </w:r>
      <w:r w:rsidRPr="000E22A9">
        <w:rPr>
          <w:rFonts w:ascii="Arial" w:hAnsi="Arial" w:cs="Arial"/>
          <w:sz w:val="18"/>
          <w:szCs w:val="18"/>
        </w:rPr>
        <w:t>Get help when changing cylinders.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What to do in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eye/skin contact - flush with water.</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Incase of inhalation - remove to fresh air.</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spill/leak - stay out of flow of gas.</w:t>
      </w:r>
      <w:r w:rsidR="003749EF" w:rsidRPr="000E22A9">
        <w:rPr>
          <w:rFonts w:ascii="Arial" w:hAnsi="Arial" w:cs="Arial"/>
          <w:sz w:val="18"/>
          <w:szCs w:val="18"/>
        </w:rPr>
        <w:t xml:space="preserve"> </w:t>
      </w:r>
      <w:r w:rsidRPr="000E22A9">
        <w:rPr>
          <w:rFonts w:ascii="Arial" w:hAnsi="Arial" w:cs="Arial"/>
          <w:sz w:val="18"/>
          <w:szCs w:val="18"/>
        </w:rPr>
        <w:t>Eliminate ignition sources and ventilate.</w:t>
      </w:r>
      <w:r w:rsidR="003749EF" w:rsidRPr="000E22A9">
        <w:rPr>
          <w:rFonts w:ascii="Arial" w:hAnsi="Arial" w:cs="Arial"/>
          <w:sz w:val="18"/>
          <w:szCs w:val="18"/>
        </w:rPr>
        <w:t xml:space="preserve"> </w:t>
      </w:r>
      <w:r w:rsidRPr="000E22A9">
        <w:rPr>
          <w:rFonts w:ascii="Arial" w:hAnsi="Arial" w:cs="Arial"/>
          <w:sz w:val="18"/>
          <w:szCs w:val="18"/>
        </w:rPr>
        <w:t>Evacuate area to prevent contact with liquid or vapor cloud.</w:t>
      </w:r>
      <w:r w:rsidR="003749EF" w:rsidRPr="000E22A9">
        <w:rPr>
          <w:rFonts w:ascii="Arial" w:hAnsi="Arial" w:cs="Arial"/>
          <w:sz w:val="18"/>
          <w:szCs w:val="18"/>
        </w:rPr>
        <w:t xml:space="preserve"> </w:t>
      </w:r>
      <w:r w:rsidRPr="000E22A9">
        <w:rPr>
          <w:rFonts w:ascii="Arial" w:hAnsi="Arial" w:cs="Arial"/>
          <w:sz w:val="18"/>
          <w:szCs w:val="18"/>
        </w:rPr>
        <w:t>For fire, stop flow of gas, if possible.</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Any large leak is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21"/>
          <w:szCs w:val="21"/>
        </w:rPr>
      </w:pPr>
      <w:r w:rsidRPr="000E22A9">
        <w:rPr>
          <w:rFonts w:ascii="Arial" w:hAnsi="Arial" w:cs="Arial"/>
          <w:sz w:val="18"/>
          <w:szCs w:val="18"/>
        </w:rPr>
        <w:br w:type="page"/>
      </w:r>
      <w:r w:rsidRPr="000E22A9">
        <w:rPr>
          <w:rFonts w:ascii="Arial" w:hAnsi="Arial" w:cs="Arial"/>
          <w:sz w:val="21"/>
          <w:szCs w:val="21"/>
        </w:rPr>
        <w:lastRenderedPageBreak/>
        <w:t>TYPE OF HAZARD:</w:t>
      </w:r>
      <w:r w:rsidR="003749EF" w:rsidRPr="000E22A9">
        <w:rPr>
          <w:rFonts w:ascii="Arial" w:hAnsi="Arial" w:cs="Arial"/>
          <w:sz w:val="21"/>
          <w:szCs w:val="21"/>
        </w:rPr>
        <w:t xml:space="preserve"> </w:t>
      </w:r>
      <w:r w:rsidRPr="000E22A9">
        <w:rPr>
          <w:rFonts w:ascii="Arial" w:hAnsi="Arial" w:cs="Arial"/>
          <w:sz w:val="21"/>
          <w:szCs w:val="21"/>
        </w:rPr>
        <w:t>SOLVENTS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Example:</w:t>
      </w:r>
      <w:r w:rsidRPr="000E22A9">
        <w:rPr>
          <w:rFonts w:ascii="Arial" w:hAnsi="Arial" w:cs="Arial"/>
          <w:sz w:val="18"/>
          <w:szCs w:val="18"/>
        </w:rPr>
        <w:tab/>
        <w:t>Parts Cleaner, Some Degreasers or “Spot Cleaners”, Spray Parts Cleaner</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Health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Eyes - irritation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Skin contact - dries skin by removing natural oils</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Inhalation - headaches, dizziness and nausea.</w:t>
      </w:r>
      <w:r w:rsidR="003749EF" w:rsidRPr="000E22A9">
        <w:rPr>
          <w:rFonts w:ascii="Arial" w:hAnsi="Arial" w:cs="Arial"/>
          <w:sz w:val="18"/>
          <w:szCs w:val="18"/>
        </w:rPr>
        <w:t xml:space="preserve"> </w:t>
      </w:r>
      <w:r w:rsidRPr="000E22A9">
        <w:rPr>
          <w:rFonts w:ascii="Arial" w:hAnsi="Arial" w:cs="Arial"/>
          <w:sz w:val="18"/>
          <w:szCs w:val="18"/>
        </w:rPr>
        <w:t>Some solvent vapors are toxic in small amounts.</w:t>
      </w:r>
      <w:r w:rsidR="003749EF" w:rsidRPr="000E22A9">
        <w:rPr>
          <w:rFonts w:ascii="Arial" w:hAnsi="Arial" w:cs="Arial"/>
          <w:sz w:val="18"/>
          <w:szCs w:val="18"/>
        </w:rPr>
        <w:t xml:space="preserve"> </w:t>
      </w:r>
      <w:r w:rsidRPr="000E22A9">
        <w:rPr>
          <w:rFonts w:ascii="Arial" w:hAnsi="Arial" w:cs="Arial"/>
          <w:sz w:val="18"/>
          <w:szCs w:val="18"/>
        </w:rPr>
        <w:t>Read label information.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Ingestion - harmful if swallowed.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Body Parts Most Likely to be Affected: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Skin, eyes, respiratory system, nervous system</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Know You Are Exposed: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Most have a characteristic odor or skin contact is obvious.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Physical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Avoid heat, sparks and open flame.</w:t>
      </w:r>
      <w:r w:rsidR="003749EF" w:rsidRPr="000E22A9">
        <w:rPr>
          <w:rFonts w:ascii="Arial" w:hAnsi="Arial" w:cs="Arial"/>
          <w:sz w:val="18"/>
          <w:szCs w:val="18"/>
        </w:rPr>
        <w:t xml:space="preserve"> </w:t>
      </w:r>
      <w:r w:rsidRPr="000E22A9">
        <w:rPr>
          <w:rFonts w:ascii="Arial" w:hAnsi="Arial" w:cs="Arial"/>
          <w:sz w:val="18"/>
          <w:szCs w:val="18"/>
        </w:rPr>
        <w:t>Incompatible with alkalis, caustics and oxidizing agents such as cleaners.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Protect Yourself:</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Read and follow label instructions and warnings.</w:t>
      </w:r>
      <w:r w:rsidR="003749EF" w:rsidRPr="000E22A9">
        <w:rPr>
          <w:rFonts w:ascii="Arial" w:hAnsi="Arial" w:cs="Arial"/>
          <w:sz w:val="18"/>
          <w:szCs w:val="18"/>
        </w:rPr>
        <w:t xml:space="preserve"> </w:t>
      </w:r>
      <w:r w:rsidRPr="000E22A9">
        <w:rPr>
          <w:rFonts w:ascii="Arial" w:hAnsi="Arial" w:cs="Arial"/>
          <w:sz w:val="18"/>
          <w:szCs w:val="18"/>
        </w:rPr>
        <w:t>Avoid heat, sparks and open flame.</w:t>
      </w:r>
      <w:r w:rsidR="003749EF" w:rsidRPr="000E22A9">
        <w:rPr>
          <w:rFonts w:ascii="Arial" w:hAnsi="Arial" w:cs="Arial"/>
          <w:sz w:val="18"/>
          <w:szCs w:val="18"/>
        </w:rPr>
        <w:t xml:space="preserve"> </w:t>
      </w:r>
      <w:r w:rsidRPr="000E22A9">
        <w:rPr>
          <w:rFonts w:ascii="Arial" w:hAnsi="Arial" w:cs="Arial"/>
          <w:sz w:val="18"/>
          <w:szCs w:val="18"/>
        </w:rPr>
        <w:t>Use with good area ventilation.</w:t>
      </w:r>
      <w:r w:rsidR="003749EF" w:rsidRPr="000E22A9">
        <w:rPr>
          <w:rFonts w:ascii="Arial" w:hAnsi="Arial" w:cs="Arial"/>
          <w:sz w:val="18"/>
          <w:szCs w:val="18"/>
        </w:rPr>
        <w:t xml:space="preserve"> </w:t>
      </w:r>
      <w:r w:rsidRPr="000E22A9">
        <w:rPr>
          <w:rFonts w:ascii="Arial" w:hAnsi="Arial" w:cs="Arial"/>
          <w:sz w:val="18"/>
          <w:szCs w:val="18"/>
        </w:rPr>
        <w:t>Special respirator must be worn if area of use is not well ventilated.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What to do in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eye contact - flush with water for 15 minutes.</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skin contact - wash and apply skin lotion.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inhalation - remove to fresh air and seek medical attention.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ingestion - do not induce vomiting and get medical attention.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In case of spill/leak - catch and collect in retaining area or with absorbent.</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Spills of toxic or flammable solvents can be an emergency.</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Spills outdoors can be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21"/>
          <w:szCs w:val="21"/>
        </w:rPr>
      </w:pPr>
      <w:r w:rsidRPr="000E22A9">
        <w:rPr>
          <w:rFonts w:ascii="Arial" w:hAnsi="Arial" w:cs="Arial"/>
          <w:sz w:val="18"/>
          <w:szCs w:val="18"/>
        </w:rPr>
        <w:br w:type="page"/>
      </w:r>
      <w:r w:rsidRPr="000E22A9">
        <w:rPr>
          <w:rFonts w:ascii="Arial" w:hAnsi="Arial" w:cs="Arial"/>
          <w:sz w:val="21"/>
          <w:szCs w:val="21"/>
        </w:rPr>
        <w:lastRenderedPageBreak/>
        <w:t>TYPE OF HAZARD:</w:t>
      </w:r>
      <w:r w:rsidR="003749EF" w:rsidRPr="000E22A9">
        <w:rPr>
          <w:rFonts w:ascii="Arial" w:hAnsi="Arial" w:cs="Arial"/>
          <w:sz w:val="21"/>
          <w:szCs w:val="21"/>
        </w:rPr>
        <w:t xml:space="preserve"> </w:t>
      </w:r>
      <w:r w:rsidRPr="000E22A9">
        <w:rPr>
          <w:rFonts w:ascii="Arial" w:hAnsi="Arial" w:cs="Arial"/>
          <w:sz w:val="21"/>
          <w:szCs w:val="21"/>
        </w:rPr>
        <w:t>WELDING ARCS AND CUTTING TORCH FLAMES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Example:</w:t>
      </w:r>
      <w:r w:rsidRPr="000E22A9">
        <w:rPr>
          <w:rFonts w:ascii="Arial" w:hAnsi="Arial" w:cs="Arial"/>
          <w:sz w:val="18"/>
          <w:szCs w:val="18"/>
        </w:rPr>
        <w:tab/>
        <w:t>Arcs Produced by Welding and Bright Flames Produced by Cutting Torches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Health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Fumes can be harmful.</w:t>
      </w:r>
      <w:r w:rsidR="003749EF" w:rsidRPr="000E22A9">
        <w:rPr>
          <w:rFonts w:ascii="Arial" w:hAnsi="Arial" w:cs="Arial"/>
          <w:sz w:val="18"/>
          <w:szCs w:val="18"/>
        </w:rPr>
        <w:t xml:space="preserve"> </w:t>
      </w:r>
      <w:r w:rsidRPr="000E22A9">
        <w:rPr>
          <w:rFonts w:ascii="Arial" w:hAnsi="Arial" w:cs="Arial"/>
          <w:sz w:val="18"/>
          <w:szCs w:val="18"/>
        </w:rPr>
        <w:t>Some metals such as galvanized metal produce very toxic fumes when heated.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Body Parts Most Likely to be Affected: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Respiratory system, eyes, face, hands, arms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Know You Are Exposed: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Arcs and flames are visible.</w:t>
      </w:r>
      <w:r w:rsidR="003749EF" w:rsidRPr="000E22A9">
        <w:rPr>
          <w:rFonts w:ascii="Arial" w:hAnsi="Arial" w:cs="Arial"/>
          <w:sz w:val="18"/>
          <w:szCs w:val="18"/>
        </w:rPr>
        <w:t xml:space="preserve"> </w:t>
      </w:r>
      <w:r w:rsidRPr="000E22A9">
        <w:rPr>
          <w:rFonts w:ascii="Arial" w:hAnsi="Arial" w:cs="Arial"/>
          <w:sz w:val="18"/>
          <w:szCs w:val="18"/>
        </w:rPr>
        <w:t>Fumes are normally noticeable.</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Physical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Heat - burns can result from flame, arc, metal or slag contact.</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Light - intense light radiation from electrical arcs and cutting torch flames can cause eye injury.</w:t>
      </w:r>
      <w:r w:rsidR="003749EF" w:rsidRPr="000E22A9">
        <w:rPr>
          <w:rFonts w:ascii="Arial" w:hAnsi="Arial" w:cs="Arial"/>
          <w:sz w:val="18"/>
          <w:szCs w:val="18"/>
        </w:rPr>
        <w:t xml:space="preserve"> </w:t>
      </w:r>
      <w:r w:rsidRPr="000E22A9">
        <w:rPr>
          <w:rFonts w:ascii="Arial" w:hAnsi="Arial" w:cs="Arial"/>
          <w:sz w:val="18"/>
          <w:szCs w:val="18"/>
        </w:rPr>
        <w:t>Ultraviolet and infrared radiation can cause burns and eye injury.</w:t>
      </w:r>
      <w:r w:rsidR="003749EF" w:rsidRPr="000E22A9">
        <w:rPr>
          <w:rFonts w:ascii="Arial" w:hAnsi="Arial" w:cs="Arial"/>
          <w:sz w:val="18"/>
          <w:szCs w:val="18"/>
        </w:rPr>
        <w:t xml:space="preserve"> </w:t>
      </w:r>
      <w:r w:rsidRPr="000E22A9">
        <w:rPr>
          <w:rFonts w:ascii="Arial" w:hAnsi="Arial" w:cs="Arial"/>
          <w:sz w:val="18"/>
          <w:szCs w:val="18"/>
        </w:rPr>
        <w:t>Eye irritation and injuries may not become evident for several hours after exposure.</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Protect Yourself:</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Follow proper welding procedures.</w:t>
      </w:r>
      <w:r w:rsidR="003749EF" w:rsidRPr="000E22A9">
        <w:rPr>
          <w:rFonts w:ascii="Arial" w:hAnsi="Arial" w:cs="Arial"/>
          <w:sz w:val="18"/>
          <w:szCs w:val="18"/>
        </w:rPr>
        <w:t xml:space="preserve"> </w:t>
      </w:r>
      <w:r w:rsidRPr="000E22A9">
        <w:rPr>
          <w:rFonts w:ascii="Arial" w:hAnsi="Arial" w:cs="Arial"/>
          <w:sz w:val="18"/>
          <w:szCs w:val="18"/>
        </w:rPr>
        <w:t>Wear proper welding or burning protective clothing and eye protection.</w:t>
      </w:r>
      <w:r w:rsidR="003749EF" w:rsidRPr="000E22A9">
        <w:rPr>
          <w:rFonts w:ascii="Arial" w:hAnsi="Arial" w:cs="Arial"/>
          <w:sz w:val="18"/>
          <w:szCs w:val="18"/>
        </w:rPr>
        <w:t xml:space="preserve"> </w:t>
      </w:r>
      <w:r w:rsidRPr="000E22A9">
        <w:rPr>
          <w:rFonts w:ascii="Arial" w:hAnsi="Arial" w:cs="Arial"/>
          <w:sz w:val="18"/>
          <w:szCs w:val="18"/>
        </w:rPr>
        <w:t>If you are in the general area of welding, wear safety glasses.</w:t>
      </w:r>
      <w:r w:rsidR="003749EF" w:rsidRPr="000E22A9">
        <w:rPr>
          <w:rFonts w:ascii="Arial" w:hAnsi="Arial" w:cs="Arial"/>
          <w:sz w:val="18"/>
          <w:szCs w:val="18"/>
        </w:rPr>
        <w:t xml:space="preserve"> </w:t>
      </w:r>
      <w:r w:rsidRPr="000E22A9">
        <w:rPr>
          <w:rFonts w:ascii="Arial" w:hAnsi="Arial" w:cs="Arial"/>
          <w:sz w:val="18"/>
          <w:szCs w:val="18"/>
        </w:rPr>
        <w:t>Do not look directly at area or flame without proper welding eye protection.</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What to do in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Seek medical attention.</w:t>
      </w: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br w:type="page"/>
      </w:r>
      <w:r w:rsidRPr="000E22A9">
        <w:rPr>
          <w:rFonts w:ascii="Arial" w:hAnsi="Arial" w:cs="Arial"/>
          <w:sz w:val="18"/>
          <w:szCs w:val="18"/>
        </w:rPr>
        <w:lastRenderedPageBreak/>
        <w:t>TYPE OF HAZARD:</w:t>
      </w:r>
      <w:r w:rsidR="003749EF" w:rsidRPr="000E22A9">
        <w:rPr>
          <w:rFonts w:ascii="Arial" w:hAnsi="Arial" w:cs="Arial"/>
          <w:sz w:val="18"/>
          <w:szCs w:val="18"/>
        </w:rPr>
        <w:t xml:space="preserve"> </w:t>
      </w:r>
      <w:r w:rsidRPr="000E22A9">
        <w:rPr>
          <w:rFonts w:ascii="Arial" w:hAnsi="Arial" w:cs="Arial"/>
          <w:sz w:val="18"/>
          <w:szCs w:val="18"/>
        </w:rPr>
        <w:t>WET FLOORS</w:t>
      </w:r>
    </w:p>
    <w:p w:rsidR="00B75942" w:rsidRDefault="00B75942">
      <w:pPr>
        <w:jc w:val="both"/>
        <w:rPr>
          <w:rFonts w:ascii="Times" w:hAnsi="Times"/>
          <w:sz w:val="24"/>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Example:</w:t>
      </w:r>
      <w:r w:rsidRPr="000E22A9">
        <w:rPr>
          <w:rFonts w:ascii="Arial" w:hAnsi="Arial" w:cs="Arial"/>
          <w:sz w:val="18"/>
          <w:szCs w:val="18"/>
        </w:rPr>
        <w:tab/>
        <w:t>Hangar Floors May Be Wet and Slippery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Health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None</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Body Parts Most Likely to be Affected:</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Back, arm, and hand injury due to falls.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Physical Hazards: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Slips and falls are more likely on wet floors.</w:t>
      </w:r>
      <w:r w:rsidR="003749EF" w:rsidRPr="000E22A9">
        <w:rPr>
          <w:rFonts w:ascii="Arial" w:hAnsi="Arial" w:cs="Arial"/>
          <w:sz w:val="18"/>
          <w:szCs w:val="18"/>
        </w:rPr>
        <w:t xml:space="preserve"> </w:t>
      </w:r>
      <w:r w:rsidRPr="000E22A9">
        <w:rPr>
          <w:rFonts w:ascii="Arial" w:hAnsi="Arial" w:cs="Arial"/>
          <w:sz w:val="18"/>
          <w:szCs w:val="18"/>
        </w:rPr>
        <w:t xml:space="preserve">Vehicles </w:t>
      </w:r>
      <w:r w:rsidR="00044B32">
        <w:rPr>
          <w:rFonts w:ascii="Arial" w:hAnsi="Arial" w:cs="Arial"/>
          <w:sz w:val="18"/>
          <w:szCs w:val="18"/>
        </w:rPr>
        <w:t>can</w:t>
      </w:r>
      <w:r w:rsidRPr="000E22A9">
        <w:rPr>
          <w:rFonts w:ascii="Arial" w:hAnsi="Arial" w:cs="Arial"/>
          <w:sz w:val="18"/>
          <w:szCs w:val="18"/>
        </w:rPr>
        <w:t xml:space="preserve"> lose traction on wet floors.</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How to Protect Yourself:</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Wear shoes with slip resistant soles.</w:t>
      </w:r>
      <w:r w:rsidR="003749EF" w:rsidRPr="000E22A9">
        <w:rPr>
          <w:rFonts w:ascii="Arial" w:hAnsi="Arial" w:cs="Arial"/>
          <w:sz w:val="18"/>
          <w:szCs w:val="18"/>
        </w:rPr>
        <w:t xml:space="preserve"> </w:t>
      </w:r>
      <w:r w:rsidRPr="000E22A9">
        <w:rPr>
          <w:rFonts w:ascii="Arial" w:hAnsi="Arial" w:cs="Arial"/>
          <w:sz w:val="18"/>
          <w:szCs w:val="18"/>
        </w:rPr>
        <w:t>Slow down if driving a vehicle on a wet floor.</w:t>
      </w:r>
      <w:r w:rsidR="003749EF" w:rsidRPr="000E22A9">
        <w:rPr>
          <w:rFonts w:ascii="Arial" w:hAnsi="Arial" w:cs="Arial"/>
          <w:sz w:val="18"/>
          <w:szCs w:val="18"/>
        </w:rPr>
        <w:t xml:space="preserve"> </w:t>
      </w:r>
      <w:r w:rsidRPr="000E22A9">
        <w:rPr>
          <w:rFonts w:ascii="Arial" w:hAnsi="Arial" w:cs="Arial"/>
          <w:sz w:val="18"/>
          <w:szCs w:val="18"/>
        </w:rPr>
        <w:t>Get good footing when lifting.</w:t>
      </w:r>
      <w:r w:rsidR="003749EF" w:rsidRPr="000E22A9">
        <w:rPr>
          <w:rFonts w:ascii="Arial" w:hAnsi="Arial" w:cs="Arial"/>
          <w:sz w:val="18"/>
          <w:szCs w:val="18"/>
        </w:rPr>
        <w:t xml:space="preserve"> </w:t>
      </w:r>
      <w:r w:rsidRPr="000E22A9">
        <w:rPr>
          <w:rFonts w:ascii="Arial" w:hAnsi="Arial" w:cs="Arial"/>
          <w:sz w:val="18"/>
          <w:szCs w:val="18"/>
        </w:rPr>
        <w:t>Keep floors clean and dry when possible.</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b/>
          <w:sz w:val="18"/>
          <w:szCs w:val="18"/>
          <w:u w:val="single"/>
        </w:rPr>
        <w:t>What to do in an Emergency:</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r w:rsidRPr="000E22A9">
        <w:rPr>
          <w:rFonts w:ascii="Arial" w:hAnsi="Arial" w:cs="Arial"/>
          <w:sz w:val="18"/>
          <w:szCs w:val="18"/>
        </w:rPr>
        <w:t>Seek medical attention.</w:t>
      </w: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p>
    <w:p w:rsidR="00B75942" w:rsidRPr="000E22A9" w:rsidRDefault="00B75942" w:rsidP="000E22A9">
      <w:pPr>
        <w:pStyle w:val="NoSpacing"/>
        <w:rPr>
          <w:rFonts w:ascii="Arial" w:hAnsi="Arial" w:cs="Arial"/>
          <w:sz w:val="18"/>
          <w:szCs w:val="18"/>
        </w:rPr>
      </w:pPr>
    </w:p>
    <w:p w:rsidR="00B75942" w:rsidRDefault="00B75942">
      <w:pPr>
        <w:pStyle w:val="Heading2"/>
        <w:jc w:val="both"/>
        <w:rPr>
          <w:sz w:val="24"/>
        </w:rPr>
        <w:sectPr w:rsidR="00B75942" w:rsidSect="00025416">
          <w:headerReference w:type="default" r:id="rId16"/>
          <w:pgSz w:w="12240" w:h="15840"/>
          <w:pgMar w:top="1440" w:right="1440" w:bottom="1440" w:left="1440" w:header="720" w:footer="720" w:gutter="0"/>
          <w:pgNumType w:chapStyle="1"/>
          <w:cols w:space="720"/>
          <w:docGrid w:linePitch="272"/>
        </w:sectPr>
      </w:pPr>
    </w:p>
    <w:p w:rsidR="00B75942" w:rsidRDefault="00B75942">
      <w:pPr>
        <w:pStyle w:val="Heading2"/>
        <w:jc w:val="both"/>
        <w:rPr>
          <w:sz w:val="28"/>
        </w:rPr>
      </w:pPr>
    </w:p>
    <w:p w:rsidR="00B75942" w:rsidRPr="000E22A9" w:rsidRDefault="000E22A9" w:rsidP="000E22A9">
      <w:pPr>
        <w:pStyle w:val="NoSpacing"/>
        <w:rPr>
          <w:rFonts w:ascii="Arial" w:hAnsi="Arial" w:cs="Arial"/>
          <w:sz w:val="21"/>
          <w:szCs w:val="21"/>
        </w:rPr>
      </w:pPr>
      <w:r w:rsidRPr="000E22A9">
        <w:rPr>
          <w:rFonts w:ascii="Arial" w:hAnsi="Arial" w:cs="Arial"/>
          <w:sz w:val="21"/>
          <w:szCs w:val="21"/>
        </w:rPr>
        <w:t>EXAMPLE FORMAT</w:t>
      </w:r>
      <w:r w:rsidR="009801A2" w:rsidRPr="000E22A9">
        <w:rPr>
          <w:rFonts w:ascii="Arial" w:hAnsi="Arial" w:cs="Arial"/>
          <w:sz w:val="21"/>
          <w:szCs w:val="21"/>
        </w:rPr>
        <w:t>:</w:t>
      </w:r>
    </w:p>
    <w:p w:rsidR="009801A2" w:rsidRDefault="009801A2" w:rsidP="00802AB4">
      <w:pPr>
        <w:ind w:left="-720"/>
        <w:jc w:val="both"/>
        <w:rPr>
          <w:sz w:val="28"/>
        </w:rPr>
      </w:pPr>
    </w:p>
    <w:p w:rsidR="00B75942" w:rsidRDefault="0043676B" w:rsidP="00802AB4">
      <w:pPr>
        <w:ind w:hanging="270"/>
        <w:jc w:val="both"/>
        <w:rPr>
          <w:sz w:val="28"/>
        </w:rPr>
      </w:pPr>
      <w:r w:rsidRPr="00156952">
        <w:rPr>
          <w:noProof/>
          <w:sz w:val="28"/>
        </w:rPr>
        <w:drawing>
          <wp:inline distT="0" distB="0" distL="0" distR="0">
            <wp:extent cx="6483350" cy="451733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469031" cy="4507356"/>
                    </a:xfrm>
                    <a:prstGeom prst="rect">
                      <a:avLst/>
                    </a:prstGeom>
                    <a:noFill/>
                    <a:ln w="9525">
                      <a:noFill/>
                      <a:miter lim="800000"/>
                      <a:headEnd/>
                      <a:tailEnd/>
                    </a:ln>
                  </pic:spPr>
                </pic:pic>
              </a:graphicData>
            </a:graphic>
          </wp:inline>
        </w:drawing>
      </w: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pPr>
        <w:jc w:val="both"/>
        <w:rPr>
          <w:sz w:val="28"/>
        </w:rPr>
      </w:pPr>
    </w:p>
    <w:p w:rsidR="00B75942" w:rsidRDefault="00B75942" w:rsidP="000E22A9"/>
    <w:sectPr w:rsidR="00B75942" w:rsidSect="00025416">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84" w:rsidRDefault="00E92F84">
      <w:r>
        <w:separator/>
      </w:r>
    </w:p>
  </w:endnote>
  <w:endnote w:type="continuationSeparator" w:id="0">
    <w:p w:rsidR="00E92F84" w:rsidRDefault="00E92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9" w:rsidRDefault="00747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84" w:rsidRPr="007475B9" w:rsidRDefault="007475B9" w:rsidP="007475B9">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9" w:rsidRDefault="007475B9" w:rsidP="007475B9">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84" w:rsidRDefault="00E92F84">
      <w:r>
        <w:separator/>
      </w:r>
    </w:p>
  </w:footnote>
  <w:footnote w:type="continuationSeparator" w:id="0">
    <w:p w:rsidR="00E92F84" w:rsidRDefault="00E92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9" w:rsidRDefault="00747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9" w:rsidRDefault="00980069" w:rsidP="007475B9">
    <w:pPr>
      <w:pStyle w:val="Header"/>
    </w:pPr>
    <w:r w:rsidRPr="00980069">
      <w:rPr>
        <w:rFonts w:ascii="Arial Black" w:hAnsi="Arial Black"/>
        <w:noProof/>
        <w:sz w:val="32"/>
      </w:rPr>
      <w:pict>
        <v:shapetype id="_x0000_t32" coordsize="21600,21600" o:spt="32" o:oned="t" path="m,l21600,21600e" filled="f">
          <v:path arrowok="t" fillok="f" o:connecttype="none"/>
          <o:lock v:ext="edit" shapetype="t"/>
        </v:shapetype>
        <v:shape id="_x0000_s18435" type="#_x0000_t32" style="position:absolute;margin-left:-3pt;margin-top:20.25pt;width:471pt;height:0;z-index:251662336" o:connectortype="straight"/>
      </w:pict>
    </w:r>
    <w:r w:rsidR="007475B9">
      <w:rPr>
        <w:rFonts w:ascii="Arial Black" w:hAnsi="Arial Black"/>
        <w:sz w:val="32"/>
      </w:rPr>
      <w:t>Safety Best Practices Manual</w:t>
    </w:r>
  </w:p>
  <w:p w:rsidR="007475B9" w:rsidRDefault="007475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9" w:rsidRDefault="00980069" w:rsidP="007475B9">
    <w:pPr>
      <w:pStyle w:val="Header"/>
      <w:tabs>
        <w:tab w:val="clear" w:pos="8640"/>
        <w:tab w:val="right" w:pos="9360"/>
      </w:tabs>
    </w:pPr>
    <w:r>
      <w:rPr>
        <w:noProof/>
      </w:rPr>
      <w:pict>
        <v:shapetype id="_x0000_t32" coordsize="21600,21600" o:spt="32" o:oned="t" path="m,l21600,21600e" filled="f">
          <v:path arrowok="t" fillok="f" o:connecttype="none"/>
          <o:lock v:ext="edit" shapetype="t"/>
        </v:shapetype>
        <v:shape id="_x0000_s18436" type="#_x0000_t32" style="position:absolute;margin-left:.45pt;margin-top:32.25pt;width:467.55pt;height:0;z-index:251664384" o:connectortype="straight"/>
      </w:pict>
    </w:r>
    <w:r w:rsidR="007475B9">
      <w:rPr>
        <w:noProof/>
      </w:rPr>
      <w:drawing>
        <wp:inline distT="0" distB="0" distL="0" distR="0">
          <wp:extent cx="2019300" cy="361950"/>
          <wp:effectExtent l="19050" t="0" r="0" b="0"/>
          <wp:docPr id="1" name="Picture 1" descr="NBAA_Airfoil200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A_Airfoil2008-BW"/>
                  <pic:cNvPicPr>
                    <a:picLocks noChangeAspect="1" noChangeArrowheads="1"/>
                  </pic:cNvPicPr>
                </pic:nvPicPr>
                <pic:blipFill>
                  <a:blip r:embed="rId1"/>
                  <a:srcRect/>
                  <a:stretch>
                    <a:fillRect/>
                  </a:stretch>
                </pic:blipFill>
                <pic:spPr bwMode="auto">
                  <a:xfrm>
                    <a:off x="0" y="0"/>
                    <a:ext cx="2019300" cy="361950"/>
                  </a:xfrm>
                  <a:prstGeom prst="rect">
                    <a:avLst/>
                  </a:prstGeom>
                  <a:noFill/>
                  <a:ln w="9525">
                    <a:noFill/>
                    <a:miter lim="800000"/>
                    <a:headEnd/>
                    <a:tailEnd/>
                  </a:ln>
                </pic:spPr>
              </pic:pic>
            </a:graphicData>
          </a:graphic>
        </wp:inline>
      </w:drawing>
    </w:r>
    <w:r w:rsidR="007475B9">
      <w:t xml:space="preserve">   </w:t>
    </w:r>
    <w:r w:rsidR="007475B9">
      <w:tab/>
      <w:t xml:space="preserve">    </w:t>
    </w:r>
    <w:r w:rsidR="007475B9" w:rsidRPr="00820231">
      <w:rPr>
        <w:rFonts w:ascii="Arial" w:hAnsi="Arial" w:cs="Arial"/>
        <w:sz w:val="44"/>
        <w:szCs w:val="44"/>
      </w:rPr>
      <w:t>Safety Best Practices</w:t>
    </w:r>
    <w:r w:rsidR="007475B9">
      <w:rPr>
        <w:rFonts w:ascii="Arial" w:hAnsi="Arial" w:cs="Arial"/>
        <w:sz w:val="44"/>
        <w:szCs w:val="44"/>
      </w:rPr>
      <w:t xml:space="preserve"> Manual</w:t>
    </w:r>
  </w:p>
  <w:p w:rsidR="007475B9" w:rsidRDefault="007475B9">
    <w:pPr>
      <w:pStyle w:val="Header"/>
    </w:pPr>
  </w:p>
  <w:p w:rsidR="007475B9" w:rsidRDefault="007475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84" w:rsidRDefault="00E92F8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20"/>
      <w:lvlJc w:val="left"/>
      <w:pPr>
        <w:ind w:left="0" w:hanging="720"/>
      </w:pPr>
      <w:rPr>
        <w:rFonts w:ascii="Times New Roman" w:hAnsi="Times New Roman" w:hint="default"/>
        <w:b w:val="0"/>
        <w:i w:val="0"/>
        <w:sz w:val="28"/>
      </w:rPr>
    </w:lvl>
    <w:lvl w:ilvl="1">
      <w:start w:val="1"/>
      <w:numFmt w:val="upperLetter"/>
      <w:pStyle w:val="Heading2"/>
      <w:lvlText w:val="%2"/>
      <w:legacy w:legacy="1" w:legacySpace="0" w:legacyIndent="720"/>
      <w:lvlJc w:val="left"/>
      <w:pPr>
        <w:ind w:left="1440" w:hanging="720"/>
      </w:pPr>
      <w:rPr>
        <w:rFonts w:ascii="Times New Roman" w:hAnsi="Times New Roman" w:hint="default"/>
        <w:b w:val="0"/>
        <w:i w:val="0"/>
        <w:sz w:val="28"/>
      </w:rPr>
    </w:lvl>
    <w:lvl w:ilvl="2">
      <w:start w:val="1"/>
      <w:numFmt w:val="decimal"/>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2"/>
      <w:numFmt w:val="upperLetter"/>
      <w:pStyle w:val="Heading5"/>
      <w:lvlText w:val="%5"/>
      <w:legacy w:legacy="1" w:legacySpace="0" w:legacyIndent="720"/>
      <w:lvlJc w:val="left"/>
      <w:pPr>
        <w:ind w:left="3600" w:hanging="720"/>
      </w:pPr>
    </w:lvl>
    <w:lvl w:ilvl="5">
      <w:start w:val="1"/>
      <w:numFmt w:val="none"/>
      <w:pStyle w:val="Heading6"/>
      <w:suff w:val="nothing"/>
      <w:lvlText w:val=""/>
      <w:lvlJc w:val="left"/>
      <w:pPr>
        <w:ind w:left="4320" w:hanging="720"/>
      </w:pPr>
    </w:lvl>
    <w:lvl w:ilvl="6">
      <w:start w:val="1"/>
      <w:numFmt w:val="decimal"/>
      <w:pStyle w:val="Heading7"/>
      <w:lvlText w:val="%7."/>
      <w:legacy w:legacy="1" w:legacySpace="0" w:legacyIndent="720"/>
      <w:lvlJc w:val="left"/>
      <w:pPr>
        <w:ind w:left="5040" w:hanging="720"/>
      </w:pPr>
    </w:lvl>
    <w:lvl w:ilvl="7">
      <w:start w:val="1"/>
      <w:numFmt w:val="decimal"/>
      <w:pStyle w:val="Heading8"/>
      <w:lvlText w:val="%7.%8."/>
      <w:legacy w:legacy="1" w:legacySpace="0" w:legacyIndent="720"/>
      <w:lvlJc w:val="left"/>
      <w:pPr>
        <w:ind w:left="5760" w:hanging="720"/>
      </w:pPr>
    </w:lvl>
    <w:lvl w:ilvl="8">
      <w:start w:val="1"/>
      <w:numFmt w:val="decimal"/>
      <w:pStyle w:val="Heading9"/>
      <w:lvlText w:val="%7.%8.%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266073E8"/>
    <w:multiLevelType w:val="hybridMultilevel"/>
    <w:tmpl w:val="C1A210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15480"/>
    <w:multiLevelType w:val="hybridMultilevel"/>
    <w:tmpl w:val="E79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62572"/>
    <w:multiLevelType w:val="singleLevel"/>
    <w:tmpl w:val="54861DEE"/>
    <w:lvl w:ilvl="0">
      <w:start w:val="1"/>
      <w:numFmt w:val="lowerLetter"/>
      <w:lvlText w:val="%1)"/>
      <w:legacy w:legacy="1" w:legacySpace="0" w:legacyIndent="720"/>
      <w:lvlJc w:val="left"/>
      <w:pPr>
        <w:ind w:left="720" w:hanging="720"/>
      </w:pPr>
    </w:lvl>
  </w:abstractNum>
  <w:abstractNum w:abstractNumId="5">
    <w:nsid w:val="3E3409EC"/>
    <w:multiLevelType w:val="singleLevel"/>
    <w:tmpl w:val="8AC07EC4"/>
    <w:lvl w:ilvl="0">
      <w:start w:val="1"/>
      <w:numFmt w:val="decimal"/>
      <w:lvlText w:val="%1)"/>
      <w:legacy w:legacy="1" w:legacySpace="0" w:legacyIndent="720"/>
      <w:lvlJc w:val="left"/>
      <w:pPr>
        <w:ind w:left="720" w:hanging="720"/>
      </w:pPr>
    </w:lvl>
  </w:abstractNum>
  <w:abstractNum w:abstractNumId="6">
    <w:nsid w:val="444B46C1"/>
    <w:multiLevelType w:val="hybridMultilevel"/>
    <w:tmpl w:val="460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965DC"/>
    <w:multiLevelType w:val="hybridMultilevel"/>
    <w:tmpl w:val="F5B6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7587"/>
    <w:multiLevelType w:val="hybridMultilevel"/>
    <w:tmpl w:val="3FCE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9511DB"/>
    <w:multiLevelType w:val="singleLevel"/>
    <w:tmpl w:val="8AC07EC4"/>
    <w:lvl w:ilvl="0">
      <w:start w:val="1"/>
      <w:numFmt w:val="decimal"/>
      <w:lvlText w:val="%1)"/>
      <w:legacy w:legacy="1" w:legacySpace="0" w:legacyIndent="720"/>
      <w:lvlJc w:val="left"/>
      <w:pPr>
        <w:ind w:left="720" w:hanging="720"/>
      </w:pPr>
    </w:lvl>
  </w:abstractNum>
  <w:abstractNum w:abstractNumId="10">
    <w:nsid w:val="51ED293F"/>
    <w:multiLevelType w:val="singleLevel"/>
    <w:tmpl w:val="8AC07EC4"/>
    <w:lvl w:ilvl="0">
      <w:start w:val="1"/>
      <w:numFmt w:val="decimal"/>
      <w:lvlText w:val="%1)"/>
      <w:legacy w:legacy="1" w:legacySpace="0" w:legacyIndent="720"/>
      <w:lvlJc w:val="left"/>
      <w:pPr>
        <w:ind w:left="720" w:hanging="720"/>
      </w:pPr>
    </w:lvl>
  </w:abstractNum>
  <w:abstractNum w:abstractNumId="11">
    <w:nsid w:val="52D618D5"/>
    <w:multiLevelType w:val="hybridMultilevel"/>
    <w:tmpl w:val="C9F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45781"/>
    <w:multiLevelType w:val="singleLevel"/>
    <w:tmpl w:val="8AC07EC4"/>
    <w:lvl w:ilvl="0">
      <w:start w:val="1"/>
      <w:numFmt w:val="decimal"/>
      <w:lvlText w:val="%1)"/>
      <w:legacy w:legacy="1" w:legacySpace="0" w:legacyIndent="720"/>
      <w:lvlJc w:val="left"/>
      <w:pPr>
        <w:ind w:left="720" w:hanging="720"/>
      </w:pPr>
    </w:lvl>
  </w:abstractNum>
  <w:abstractNum w:abstractNumId="13">
    <w:nsid w:val="5A9D0032"/>
    <w:multiLevelType w:val="singleLevel"/>
    <w:tmpl w:val="54861DEE"/>
    <w:lvl w:ilvl="0">
      <w:start w:val="1"/>
      <w:numFmt w:val="lowerLetter"/>
      <w:lvlText w:val="%1)"/>
      <w:legacy w:legacy="1" w:legacySpace="0" w:legacyIndent="720"/>
      <w:lvlJc w:val="left"/>
      <w:pPr>
        <w:ind w:left="720" w:hanging="720"/>
      </w:pPr>
    </w:lvl>
  </w:abstractNum>
  <w:abstractNum w:abstractNumId="14">
    <w:nsid w:val="64D21BA6"/>
    <w:multiLevelType w:val="multilevel"/>
    <w:tmpl w:val="CBD2C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2742395"/>
    <w:multiLevelType w:val="hybridMultilevel"/>
    <w:tmpl w:val="9530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720"/>
        <w:lvlJc w:val="left"/>
        <w:pPr>
          <w:ind w:left="1440" w:hanging="720"/>
        </w:pPr>
        <w:rPr>
          <w:rFonts w:ascii="Symbol" w:hAnsi="Symbol" w:hint="default"/>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3"/>
  </w:num>
  <w:num w:numId="5">
    <w:abstractNumId w:val="12"/>
  </w:num>
  <w:num w:numId="6">
    <w:abstractNumId w:val="9"/>
  </w:num>
  <w:num w:numId="7">
    <w:abstractNumId w:val="4"/>
  </w:num>
  <w:num w:numId="8">
    <w:abstractNumId w:val="5"/>
  </w:num>
  <w:num w:numId="9">
    <w:abstractNumId w:val="10"/>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2"/>
  </w:num>
  <w:num w:numId="15">
    <w:abstractNumId w:val="7"/>
  </w:num>
  <w:num w:numId="16">
    <w:abstractNumId w:val="3"/>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defaultTabStop w:val="720"/>
  <w:drawingGridHorizontalSpacing w:val="100"/>
  <w:displayHorizontalDrawingGridEvery w:val="0"/>
  <w:displayVerticalDrawingGridEvery w:val="0"/>
  <w:noPunctuationKerning/>
  <w:characterSpacingControl w:val="doNotCompress"/>
  <w:hdrShapeDefaults>
    <o:shapedefaults v:ext="edit" spidmax="18437"/>
    <o:shapelayout v:ext="edit">
      <o:idmap v:ext="edit" data="18"/>
      <o:rules v:ext="edit">
        <o:r id="V:Rule3" type="connector" idref="#_x0000_s18435"/>
        <o:r id="V:Rule4" type="connector" idref="#_x0000_s18436"/>
      </o:rules>
    </o:shapelayout>
  </w:hdrShapeDefaults>
  <w:footnotePr>
    <w:footnote w:id="-1"/>
    <w:footnote w:id="0"/>
  </w:footnotePr>
  <w:endnotePr>
    <w:endnote w:id="-1"/>
    <w:endnote w:id="0"/>
  </w:endnotePr>
  <w:compat/>
  <w:rsids>
    <w:rsidRoot w:val="003C380F"/>
    <w:rsid w:val="00025416"/>
    <w:rsid w:val="00044B32"/>
    <w:rsid w:val="000E22A9"/>
    <w:rsid w:val="000F0D3A"/>
    <w:rsid w:val="00110849"/>
    <w:rsid w:val="001230AF"/>
    <w:rsid w:val="00154E11"/>
    <w:rsid w:val="00156952"/>
    <w:rsid w:val="00180B6C"/>
    <w:rsid w:val="001E7D52"/>
    <w:rsid w:val="00281B2C"/>
    <w:rsid w:val="002B5CE1"/>
    <w:rsid w:val="002B7FC7"/>
    <w:rsid w:val="003041B1"/>
    <w:rsid w:val="003749EF"/>
    <w:rsid w:val="003C380F"/>
    <w:rsid w:val="004001AF"/>
    <w:rsid w:val="0043676B"/>
    <w:rsid w:val="006158F7"/>
    <w:rsid w:val="0064535D"/>
    <w:rsid w:val="006961E2"/>
    <w:rsid w:val="00717B29"/>
    <w:rsid w:val="00721901"/>
    <w:rsid w:val="007475B9"/>
    <w:rsid w:val="00802AB4"/>
    <w:rsid w:val="00895230"/>
    <w:rsid w:val="00980069"/>
    <w:rsid w:val="009801A2"/>
    <w:rsid w:val="00B75942"/>
    <w:rsid w:val="00BB450E"/>
    <w:rsid w:val="00BE4490"/>
    <w:rsid w:val="00C71367"/>
    <w:rsid w:val="00D20A10"/>
    <w:rsid w:val="00DE08B0"/>
    <w:rsid w:val="00E11137"/>
    <w:rsid w:val="00E4252A"/>
    <w:rsid w:val="00E66122"/>
    <w:rsid w:val="00E92F84"/>
    <w:rsid w:val="00EE5A35"/>
    <w:rsid w:val="00F82794"/>
    <w:rsid w:val="00FD7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B6C"/>
  </w:style>
  <w:style w:type="paragraph" w:styleId="Heading1">
    <w:name w:val="heading 1"/>
    <w:basedOn w:val="TOC1"/>
    <w:next w:val="Normal"/>
    <w:qFormat/>
    <w:rsid w:val="00180B6C"/>
    <w:pPr>
      <w:keepNext/>
      <w:numPr>
        <w:numId w:val="1"/>
      </w:numPr>
      <w:spacing w:before="240" w:after="60"/>
      <w:outlineLvl w:val="0"/>
    </w:pPr>
    <w:rPr>
      <w:caps w:val="0"/>
      <w:color w:val="000000"/>
      <w:kern w:val="28"/>
      <w:sz w:val="36"/>
    </w:rPr>
  </w:style>
  <w:style w:type="paragraph" w:styleId="Heading2">
    <w:name w:val="heading 2"/>
    <w:basedOn w:val="Normal"/>
    <w:next w:val="Normal"/>
    <w:qFormat/>
    <w:rsid w:val="00180B6C"/>
    <w:pPr>
      <w:keepNext/>
      <w:numPr>
        <w:ilvl w:val="1"/>
        <w:numId w:val="1"/>
      </w:numPr>
      <w:spacing w:before="240" w:after="60"/>
      <w:jc w:val="center"/>
      <w:outlineLvl w:val="1"/>
    </w:pPr>
    <w:rPr>
      <w:color w:val="FFFFFF"/>
      <w:sz w:val="16"/>
    </w:rPr>
  </w:style>
  <w:style w:type="paragraph" w:styleId="Heading3">
    <w:name w:val="heading 3"/>
    <w:basedOn w:val="Heading2"/>
    <w:next w:val="Normal"/>
    <w:qFormat/>
    <w:rsid w:val="00180B6C"/>
    <w:pPr>
      <w:numPr>
        <w:ilvl w:val="2"/>
      </w:numPr>
      <w:outlineLvl w:val="2"/>
    </w:pPr>
    <w:rPr>
      <w:b/>
    </w:rPr>
  </w:style>
  <w:style w:type="paragraph" w:styleId="Heading4">
    <w:name w:val="heading 4"/>
    <w:basedOn w:val="Normal"/>
    <w:next w:val="Normal"/>
    <w:qFormat/>
    <w:rsid w:val="00180B6C"/>
    <w:pPr>
      <w:keepNext/>
      <w:numPr>
        <w:ilvl w:val="3"/>
        <w:numId w:val="1"/>
      </w:numPr>
      <w:spacing w:before="240" w:after="60"/>
      <w:outlineLvl w:val="3"/>
    </w:pPr>
    <w:rPr>
      <w:b/>
      <w:sz w:val="28"/>
    </w:rPr>
  </w:style>
  <w:style w:type="paragraph" w:styleId="Heading5">
    <w:name w:val="heading 5"/>
    <w:basedOn w:val="Normal"/>
    <w:next w:val="Normal"/>
    <w:qFormat/>
    <w:rsid w:val="00180B6C"/>
    <w:pPr>
      <w:numPr>
        <w:ilvl w:val="4"/>
        <w:numId w:val="1"/>
      </w:numPr>
      <w:spacing w:before="240" w:after="60"/>
      <w:outlineLvl w:val="4"/>
    </w:pPr>
    <w:rPr>
      <w:color w:val="FFFFFF"/>
      <w:sz w:val="16"/>
    </w:rPr>
  </w:style>
  <w:style w:type="paragraph" w:styleId="Heading6">
    <w:name w:val="heading 6"/>
    <w:basedOn w:val="Normal"/>
    <w:next w:val="Normal"/>
    <w:qFormat/>
    <w:rsid w:val="00180B6C"/>
    <w:pPr>
      <w:numPr>
        <w:ilvl w:val="5"/>
        <w:numId w:val="1"/>
      </w:numPr>
      <w:spacing w:before="240" w:after="60"/>
      <w:outlineLvl w:val="5"/>
    </w:pPr>
    <w:rPr>
      <w:b/>
      <w:sz w:val="28"/>
    </w:rPr>
  </w:style>
  <w:style w:type="paragraph" w:styleId="Heading7">
    <w:name w:val="heading 7"/>
    <w:basedOn w:val="Normal"/>
    <w:next w:val="Normal"/>
    <w:qFormat/>
    <w:rsid w:val="00180B6C"/>
    <w:pPr>
      <w:numPr>
        <w:ilvl w:val="6"/>
        <w:numId w:val="1"/>
      </w:numPr>
      <w:spacing w:before="240" w:after="60"/>
      <w:outlineLvl w:val="6"/>
    </w:pPr>
    <w:rPr>
      <w:rFonts w:ascii="Arial" w:hAnsi="Arial"/>
    </w:rPr>
  </w:style>
  <w:style w:type="paragraph" w:styleId="Heading8">
    <w:name w:val="heading 8"/>
    <w:basedOn w:val="Normal"/>
    <w:next w:val="Normal"/>
    <w:qFormat/>
    <w:rsid w:val="00180B6C"/>
    <w:pPr>
      <w:numPr>
        <w:ilvl w:val="7"/>
        <w:numId w:val="1"/>
      </w:numPr>
      <w:spacing w:before="240" w:after="60"/>
      <w:outlineLvl w:val="7"/>
    </w:pPr>
    <w:rPr>
      <w:rFonts w:ascii="Arial" w:hAnsi="Arial"/>
      <w:i/>
    </w:rPr>
  </w:style>
  <w:style w:type="paragraph" w:styleId="Heading9">
    <w:name w:val="heading 9"/>
    <w:basedOn w:val="Normal"/>
    <w:next w:val="Normal"/>
    <w:qFormat/>
    <w:rsid w:val="00180B6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80B6C"/>
    <w:pPr>
      <w:tabs>
        <w:tab w:val="right" w:leader="dot" w:pos="9720"/>
      </w:tabs>
      <w:spacing w:before="120" w:after="120" w:line="360" w:lineRule="auto"/>
      <w:jc w:val="center"/>
    </w:pPr>
    <w:rPr>
      <w:rFonts w:ascii="Times" w:hAnsi="Times"/>
      <w:b/>
      <w:caps/>
      <w:sz w:val="32"/>
    </w:rPr>
  </w:style>
  <w:style w:type="paragraph" w:customStyle="1" w:styleId="Heading11">
    <w:name w:val="Heading 1.1"/>
    <w:basedOn w:val="Heading1"/>
    <w:rsid w:val="00180B6C"/>
    <w:pPr>
      <w:ind w:left="720"/>
      <w:jc w:val="left"/>
      <w:outlineLvl w:val="9"/>
    </w:pPr>
    <w:rPr>
      <w:color w:val="auto"/>
      <w:sz w:val="28"/>
    </w:rPr>
  </w:style>
  <w:style w:type="paragraph" w:styleId="Header">
    <w:name w:val="header"/>
    <w:basedOn w:val="Normal"/>
    <w:link w:val="HeaderChar"/>
    <w:uiPriority w:val="99"/>
    <w:rsid w:val="00180B6C"/>
    <w:pPr>
      <w:tabs>
        <w:tab w:val="center" w:pos="4320"/>
        <w:tab w:val="right" w:pos="8640"/>
      </w:tabs>
    </w:pPr>
  </w:style>
  <w:style w:type="character" w:styleId="PageNumber">
    <w:name w:val="page number"/>
    <w:basedOn w:val="DefaultParagraphFont"/>
    <w:rsid w:val="00180B6C"/>
  </w:style>
  <w:style w:type="paragraph" w:styleId="Footer">
    <w:name w:val="footer"/>
    <w:basedOn w:val="Normal"/>
    <w:link w:val="FooterChar"/>
    <w:rsid w:val="00180B6C"/>
    <w:pPr>
      <w:tabs>
        <w:tab w:val="center" w:pos="4320"/>
        <w:tab w:val="right" w:pos="8640"/>
      </w:tabs>
    </w:pPr>
  </w:style>
  <w:style w:type="paragraph" w:styleId="BodyText">
    <w:name w:val="Body Text"/>
    <w:basedOn w:val="Normal"/>
    <w:rsid w:val="00180B6C"/>
    <w:pPr>
      <w:jc w:val="both"/>
    </w:pPr>
    <w:rPr>
      <w:sz w:val="28"/>
    </w:rPr>
  </w:style>
  <w:style w:type="paragraph" w:styleId="BalloonText">
    <w:name w:val="Balloon Text"/>
    <w:basedOn w:val="Normal"/>
    <w:semiHidden/>
    <w:rsid w:val="003C380F"/>
    <w:rPr>
      <w:rFonts w:ascii="Tahoma" w:hAnsi="Tahoma" w:cs="Tahoma"/>
      <w:sz w:val="16"/>
      <w:szCs w:val="16"/>
    </w:rPr>
  </w:style>
  <w:style w:type="paragraph" w:styleId="NoSpacing">
    <w:name w:val="No Spacing"/>
    <w:uiPriority w:val="1"/>
    <w:qFormat/>
    <w:rsid w:val="006961E2"/>
  </w:style>
  <w:style w:type="character" w:customStyle="1" w:styleId="HeaderChar">
    <w:name w:val="Header Char"/>
    <w:basedOn w:val="DefaultParagraphFont"/>
    <w:link w:val="Header"/>
    <w:uiPriority w:val="99"/>
    <w:rsid w:val="007475B9"/>
  </w:style>
  <w:style w:type="character" w:customStyle="1" w:styleId="FooterChar">
    <w:name w:val="Footer Char"/>
    <w:basedOn w:val="DefaultParagraphFont"/>
    <w:link w:val="Footer"/>
    <w:rsid w:val="00747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B6C"/>
  </w:style>
  <w:style w:type="paragraph" w:styleId="Heading1">
    <w:name w:val="heading 1"/>
    <w:basedOn w:val="TOC1"/>
    <w:next w:val="Normal"/>
    <w:qFormat/>
    <w:rsid w:val="00180B6C"/>
    <w:pPr>
      <w:keepNext/>
      <w:numPr>
        <w:numId w:val="1"/>
      </w:numPr>
      <w:spacing w:before="240" w:after="60"/>
      <w:outlineLvl w:val="0"/>
    </w:pPr>
    <w:rPr>
      <w:caps w:val="0"/>
      <w:color w:val="000000"/>
      <w:kern w:val="28"/>
      <w:sz w:val="36"/>
    </w:rPr>
  </w:style>
  <w:style w:type="paragraph" w:styleId="Heading2">
    <w:name w:val="heading 2"/>
    <w:basedOn w:val="Normal"/>
    <w:next w:val="Normal"/>
    <w:qFormat/>
    <w:rsid w:val="00180B6C"/>
    <w:pPr>
      <w:keepNext/>
      <w:numPr>
        <w:ilvl w:val="1"/>
        <w:numId w:val="1"/>
      </w:numPr>
      <w:spacing w:before="240" w:after="60"/>
      <w:jc w:val="center"/>
      <w:outlineLvl w:val="1"/>
    </w:pPr>
    <w:rPr>
      <w:color w:val="FFFFFF"/>
      <w:sz w:val="16"/>
    </w:rPr>
  </w:style>
  <w:style w:type="paragraph" w:styleId="Heading3">
    <w:name w:val="heading 3"/>
    <w:basedOn w:val="Heading2"/>
    <w:next w:val="Normal"/>
    <w:qFormat/>
    <w:rsid w:val="00180B6C"/>
    <w:pPr>
      <w:numPr>
        <w:ilvl w:val="2"/>
      </w:numPr>
      <w:outlineLvl w:val="2"/>
    </w:pPr>
    <w:rPr>
      <w:b/>
    </w:rPr>
  </w:style>
  <w:style w:type="paragraph" w:styleId="Heading4">
    <w:name w:val="heading 4"/>
    <w:basedOn w:val="Normal"/>
    <w:next w:val="Normal"/>
    <w:qFormat/>
    <w:rsid w:val="00180B6C"/>
    <w:pPr>
      <w:keepNext/>
      <w:numPr>
        <w:ilvl w:val="3"/>
        <w:numId w:val="1"/>
      </w:numPr>
      <w:spacing w:before="240" w:after="60"/>
      <w:outlineLvl w:val="3"/>
    </w:pPr>
    <w:rPr>
      <w:b/>
      <w:sz w:val="28"/>
    </w:rPr>
  </w:style>
  <w:style w:type="paragraph" w:styleId="Heading5">
    <w:name w:val="heading 5"/>
    <w:basedOn w:val="Normal"/>
    <w:next w:val="Normal"/>
    <w:qFormat/>
    <w:rsid w:val="00180B6C"/>
    <w:pPr>
      <w:numPr>
        <w:ilvl w:val="4"/>
        <w:numId w:val="1"/>
      </w:numPr>
      <w:spacing w:before="240" w:after="60"/>
      <w:outlineLvl w:val="4"/>
    </w:pPr>
    <w:rPr>
      <w:color w:val="FFFFFF"/>
      <w:sz w:val="16"/>
    </w:rPr>
  </w:style>
  <w:style w:type="paragraph" w:styleId="Heading6">
    <w:name w:val="heading 6"/>
    <w:basedOn w:val="Normal"/>
    <w:next w:val="Normal"/>
    <w:qFormat/>
    <w:rsid w:val="00180B6C"/>
    <w:pPr>
      <w:numPr>
        <w:ilvl w:val="5"/>
        <w:numId w:val="1"/>
      </w:numPr>
      <w:spacing w:before="240" w:after="60"/>
      <w:outlineLvl w:val="5"/>
    </w:pPr>
    <w:rPr>
      <w:b/>
      <w:sz w:val="28"/>
    </w:rPr>
  </w:style>
  <w:style w:type="paragraph" w:styleId="Heading7">
    <w:name w:val="heading 7"/>
    <w:basedOn w:val="Normal"/>
    <w:next w:val="Normal"/>
    <w:qFormat/>
    <w:rsid w:val="00180B6C"/>
    <w:pPr>
      <w:numPr>
        <w:ilvl w:val="6"/>
        <w:numId w:val="1"/>
      </w:numPr>
      <w:spacing w:before="240" w:after="60"/>
      <w:outlineLvl w:val="6"/>
    </w:pPr>
    <w:rPr>
      <w:rFonts w:ascii="Arial" w:hAnsi="Arial"/>
    </w:rPr>
  </w:style>
  <w:style w:type="paragraph" w:styleId="Heading8">
    <w:name w:val="heading 8"/>
    <w:basedOn w:val="Normal"/>
    <w:next w:val="Normal"/>
    <w:qFormat/>
    <w:rsid w:val="00180B6C"/>
    <w:pPr>
      <w:numPr>
        <w:ilvl w:val="7"/>
        <w:numId w:val="1"/>
      </w:numPr>
      <w:spacing w:before="240" w:after="60"/>
      <w:outlineLvl w:val="7"/>
    </w:pPr>
    <w:rPr>
      <w:rFonts w:ascii="Arial" w:hAnsi="Arial"/>
      <w:i/>
    </w:rPr>
  </w:style>
  <w:style w:type="paragraph" w:styleId="Heading9">
    <w:name w:val="heading 9"/>
    <w:basedOn w:val="Normal"/>
    <w:next w:val="Normal"/>
    <w:qFormat/>
    <w:rsid w:val="00180B6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80B6C"/>
    <w:pPr>
      <w:tabs>
        <w:tab w:val="right" w:leader="dot" w:pos="9720"/>
      </w:tabs>
      <w:spacing w:before="120" w:after="120" w:line="360" w:lineRule="auto"/>
      <w:jc w:val="center"/>
    </w:pPr>
    <w:rPr>
      <w:rFonts w:ascii="Times" w:hAnsi="Times"/>
      <w:b/>
      <w:caps/>
      <w:sz w:val="32"/>
    </w:rPr>
  </w:style>
  <w:style w:type="paragraph" w:customStyle="1" w:styleId="Heading11">
    <w:name w:val="Heading 1.1"/>
    <w:basedOn w:val="Heading1"/>
    <w:rsid w:val="00180B6C"/>
    <w:pPr>
      <w:ind w:left="720"/>
      <w:jc w:val="left"/>
      <w:outlineLvl w:val="9"/>
    </w:pPr>
    <w:rPr>
      <w:color w:val="auto"/>
      <w:sz w:val="28"/>
    </w:rPr>
  </w:style>
  <w:style w:type="paragraph" w:styleId="Header">
    <w:name w:val="header"/>
    <w:basedOn w:val="Normal"/>
    <w:rsid w:val="00180B6C"/>
    <w:pPr>
      <w:tabs>
        <w:tab w:val="center" w:pos="4320"/>
        <w:tab w:val="right" w:pos="8640"/>
      </w:tabs>
    </w:pPr>
  </w:style>
  <w:style w:type="character" w:styleId="PageNumber">
    <w:name w:val="page number"/>
    <w:basedOn w:val="DefaultParagraphFont"/>
    <w:rsid w:val="00180B6C"/>
  </w:style>
  <w:style w:type="paragraph" w:styleId="Footer">
    <w:name w:val="footer"/>
    <w:basedOn w:val="Normal"/>
    <w:rsid w:val="00180B6C"/>
    <w:pPr>
      <w:tabs>
        <w:tab w:val="center" w:pos="4320"/>
        <w:tab w:val="right" w:pos="8640"/>
      </w:tabs>
    </w:pPr>
  </w:style>
  <w:style w:type="paragraph" w:styleId="BodyText">
    <w:name w:val="Body Text"/>
    <w:basedOn w:val="Normal"/>
    <w:rsid w:val="00180B6C"/>
    <w:pPr>
      <w:jc w:val="both"/>
    </w:pPr>
    <w:rPr>
      <w:sz w:val="28"/>
    </w:rPr>
  </w:style>
  <w:style w:type="paragraph" w:styleId="BalloonText">
    <w:name w:val="Balloon Text"/>
    <w:basedOn w:val="Normal"/>
    <w:semiHidden/>
    <w:rsid w:val="003C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6601E92C6C4E8CD0E9F877743147" ma:contentTypeVersion="0" ma:contentTypeDescription="Create a new document." ma:contentTypeScope="" ma:versionID="1f5cf83588dee01ede0492c3cfb8f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C4A433-090F-4DBC-87A4-E68627E5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AA91E9-DE4B-4F48-9C0F-C728F6216321}">
  <ds:schemaRefs>
    <ds:schemaRef ds:uri="http://schemas.microsoft.com/sharepoint/v3/contenttype/forms"/>
  </ds:schemaRefs>
</ds:datastoreItem>
</file>

<file path=customXml/itemProps3.xml><?xml version="1.0" encoding="utf-8"?>
<ds:datastoreItem xmlns:ds="http://schemas.openxmlformats.org/officeDocument/2006/customXml" ds:itemID="{4F412E37-ABCE-4CB4-80D3-A2BF27F1005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4125</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1 Section XI - Personal Protective Equipment Policy</vt:lpstr>
    </vt:vector>
  </TitlesOfParts>
  <Company>Emilcott Associates, Inc.</Company>
  <LinksUpToDate>false</LinksUpToDate>
  <CharactersWithSpaces>26464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Section XI - Personal Protective Equipment Policy</dc:title>
  <dc:creator>Rochelle Crew</dc:creator>
  <cp:lastModifiedBy>admin-tw</cp:lastModifiedBy>
  <cp:revision>8</cp:revision>
  <dcterms:created xsi:type="dcterms:W3CDTF">2013-02-07T23:05:00Z</dcterms:created>
  <dcterms:modified xsi:type="dcterms:W3CDTF">2013-11-26T22:13:00Z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0x010100B4326601E92C6C4E8CD0E9F877743147</vt:lpwstr>
  </property>
</Properties>
</file>