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0AD0" w14:textId="3271B979" w:rsidR="00E76BCD" w:rsidRPr="00B3154C" w:rsidRDefault="00E76BCD" w:rsidP="00CB42A6">
      <w:pPr>
        <w:spacing w:after="0" w:line="240" w:lineRule="auto"/>
      </w:pPr>
      <w:r w:rsidRPr="00B3154C">
        <w:t>FDC 9/</w:t>
      </w:r>
      <w:bookmarkStart w:id="0" w:name="_GoBack"/>
      <w:bookmarkEnd w:id="0"/>
      <w:r w:rsidR="00B3154C">
        <w:t>5231</w:t>
      </w:r>
      <w:r w:rsidRPr="00B3154C">
        <w:t xml:space="preserve"> </w:t>
      </w:r>
      <w:r w:rsidRPr="00B3154C">
        <w:rPr>
          <w:b/>
        </w:rPr>
        <w:t>ZTL GA..AIRSPACE ATLANTA, GA</w:t>
      </w:r>
      <w:r w:rsidRPr="00B3154C">
        <w:t xml:space="preserve">..TEMPORARY FLIGHT RESTRICTIONS. </w:t>
      </w:r>
      <w:r w:rsidRPr="00B3154C">
        <w:rPr>
          <w:b/>
        </w:rPr>
        <w:t>FEBRUARY 3, 2019</w:t>
      </w:r>
      <w:r w:rsidRPr="00B3154C">
        <w:t xml:space="preserve"> LOCAL.</w:t>
      </w:r>
    </w:p>
    <w:p w14:paraId="7F77B4C7" w14:textId="77777777" w:rsidR="0092151D" w:rsidRDefault="0092151D" w:rsidP="00CB42A6">
      <w:pPr>
        <w:spacing w:after="0" w:line="240" w:lineRule="auto"/>
      </w:pPr>
    </w:p>
    <w:p w14:paraId="5A7F9531" w14:textId="3E3E84C1" w:rsidR="00E76BCD" w:rsidRPr="00B3154C" w:rsidRDefault="00E76BCD" w:rsidP="00CB42A6">
      <w:pPr>
        <w:spacing w:after="0" w:line="240" w:lineRule="auto"/>
      </w:pPr>
      <w:r w:rsidRPr="00B3154C">
        <w:t xml:space="preserve">PURSUANT TO 49 USC 40103(B), THE FEDERAL AVIATION ADMINISTRATION (FAA) CLASSIFIES THE AIRSPACE DEFINED IN THIS NOTAM AS 'NATIONAL DEFENSE AIRSPACE'. PILOTS WHO DO NOT ADHERE TO THE FOLLOWING PROCEDURES MAY BE INTERCEPTED, DETAINED AND INTERVIEWED BY LAW ENFORCEMENT/SECURITY PERSONNEL. ANY OF THE FOLLOWING ADDITIONAL ACTIONS MAY ALSO BE TAKEN AGAINST A PILOT WHO DOES NOT COMPLY WITH THE REQUIREMENTS OR ANY SPECIAL INSTRUCTIONS OR PROCEDURES ANNOUNCED IN THIS NOTAM: </w:t>
      </w:r>
    </w:p>
    <w:p w14:paraId="17302713" w14:textId="77777777" w:rsidR="0092151D" w:rsidRDefault="0092151D" w:rsidP="00CB42A6">
      <w:pPr>
        <w:spacing w:after="0" w:line="240" w:lineRule="auto"/>
      </w:pPr>
    </w:p>
    <w:p w14:paraId="6B8B6B83" w14:textId="2E5F403D" w:rsidR="00E76BCD" w:rsidRPr="00B3154C" w:rsidRDefault="00E76BCD" w:rsidP="00CB42A6">
      <w:pPr>
        <w:spacing w:after="0" w:line="240" w:lineRule="auto"/>
      </w:pPr>
      <w:r w:rsidRPr="00B3154C">
        <w:t xml:space="preserve">A) THE FAA MAY TAKE ADMINISTRATIVE ACTION, INCLUDING IMPOSING CIVIL PENALTIES AND THE SUSPENSION OR REVOCATION OF AIRMEN CERTIFICATES; OR  </w:t>
      </w:r>
    </w:p>
    <w:p w14:paraId="5EA88450" w14:textId="77777777" w:rsidR="00E76BCD" w:rsidRPr="00B3154C" w:rsidRDefault="00E76BCD" w:rsidP="00CB42A6">
      <w:pPr>
        <w:spacing w:after="0" w:line="240" w:lineRule="auto"/>
        <w:rPr>
          <w:b/>
        </w:rPr>
      </w:pPr>
      <w:r w:rsidRPr="00B3154C">
        <w:rPr>
          <w:b/>
        </w:rPr>
        <w:t xml:space="preserve">B) THE UNITED STATES GOVERNMENT MAY PURSUE CRIMINAL CHARGES, INCLUDING CHARGES UNDER TITLE 49 OF THE UNITED STATES CODE, SECTION 46307; OR  </w:t>
      </w:r>
    </w:p>
    <w:p w14:paraId="01E8D77E" w14:textId="77777777" w:rsidR="00E76BCD" w:rsidRPr="00B3154C" w:rsidRDefault="00E76BCD" w:rsidP="00CB42A6">
      <w:pPr>
        <w:spacing w:after="0" w:line="240" w:lineRule="auto"/>
      </w:pPr>
      <w:r w:rsidRPr="00B3154C">
        <w:t xml:space="preserve">C) THE UNITED STATES GOVERNMENT MAY USE DEADLY FORCE AGAINST THE AIRBORNE AIRCRAFT, IF IT IS DETERMINED THAT THE AIRCRAFT POSES AN IMMINENT SECURITY THREAT.   </w:t>
      </w:r>
    </w:p>
    <w:p w14:paraId="5C9FBBDD" w14:textId="77777777" w:rsidR="00E76BCD" w:rsidRPr="00B3154C" w:rsidRDefault="00E76BCD" w:rsidP="00CB42A6">
      <w:pPr>
        <w:spacing w:after="0" w:line="240" w:lineRule="auto"/>
      </w:pPr>
    </w:p>
    <w:p w14:paraId="76F6E4E0" w14:textId="77777777" w:rsidR="00E76BCD" w:rsidRPr="00B3154C" w:rsidRDefault="00E76BCD" w:rsidP="00CB42A6">
      <w:pPr>
        <w:spacing w:after="0" w:line="240" w:lineRule="auto"/>
      </w:pPr>
      <w:r w:rsidRPr="00B3154C">
        <w:t xml:space="preserve">PURSUANT TO TITLE 14 CFR SECTION 99.7, SPECIAL SECURITY INSTRUCTIONS, ALL AIRCRAFT FLIGHT OPERATIONS ARE PROHIBITED </w:t>
      </w:r>
    </w:p>
    <w:p w14:paraId="78B7632D" w14:textId="77777777" w:rsidR="00E76BCD" w:rsidRPr="00B3154C" w:rsidRDefault="00E76BCD" w:rsidP="00CB42A6">
      <w:pPr>
        <w:spacing w:after="0" w:line="240" w:lineRule="auto"/>
      </w:pPr>
    </w:p>
    <w:p w14:paraId="2E64B4A7" w14:textId="77777777" w:rsidR="00E76BCD" w:rsidRPr="00B3154C" w:rsidRDefault="00E76BCD" w:rsidP="00CB42A6">
      <w:pPr>
        <w:spacing w:after="0" w:line="240" w:lineRule="auto"/>
      </w:pPr>
      <w:r w:rsidRPr="00B3154C">
        <w:t xml:space="preserve">WITHIN AN AREA DEFINED AS </w:t>
      </w:r>
      <w:r w:rsidR="00B03E33" w:rsidRPr="00B3154C">
        <w:rPr>
          <w:b/>
        </w:rPr>
        <w:t xml:space="preserve">30NM RADIUS OF </w:t>
      </w:r>
      <w:r w:rsidR="008A681D" w:rsidRPr="00B3154C">
        <w:rPr>
          <w:b/>
        </w:rPr>
        <w:t>334520N0842404W</w:t>
      </w:r>
      <w:r w:rsidRPr="00B3154C">
        <w:rPr>
          <w:b/>
        </w:rPr>
        <w:t xml:space="preserve"> (ATL01</w:t>
      </w:r>
      <w:r w:rsidR="002F16D9" w:rsidRPr="00B3154C">
        <w:rPr>
          <w:b/>
        </w:rPr>
        <w:t>8</w:t>
      </w:r>
      <w:r w:rsidRPr="00B3154C">
        <w:rPr>
          <w:b/>
        </w:rPr>
        <w:t>007</w:t>
      </w:r>
      <w:r w:rsidR="008A681D" w:rsidRPr="00B3154C">
        <w:rPr>
          <w:b/>
        </w:rPr>
        <w:t>.8</w:t>
      </w:r>
      <w:r w:rsidRPr="00B3154C">
        <w:rPr>
          <w:b/>
        </w:rPr>
        <w:t>) SFC-17,999 MSL</w:t>
      </w:r>
    </w:p>
    <w:p w14:paraId="68733585" w14:textId="77777777" w:rsidR="00E76BCD" w:rsidRPr="00B3154C" w:rsidRDefault="00E76BCD" w:rsidP="00CB42A6">
      <w:pPr>
        <w:spacing w:after="0" w:line="240" w:lineRule="auto"/>
      </w:pPr>
      <w:r w:rsidRPr="00B3154C">
        <w:t xml:space="preserve">EFFECTIVE </w:t>
      </w:r>
      <w:r w:rsidRPr="00B3154C">
        <w:rPr>
          <w:b/>
        </w:rPr>
        <w:t>1902032230 UTC (1730 LOCAL 02/03/19) UNTIL 1902040459 UTC (2359 LOCAL 02/03/19).</w:t>
      </w:r>
    </w:p>
    <w:p w14:paraId="26D91AC4" w14:textId="77777777" w:rsidR="00E76BCD" w:rsidRPr="00B3154C" w:rsidRDefault="00E76BCD" w:rsidP="00CB42A6">
      <w:pPr>
        <w:spacing w:after="0" w:line="240" w:lineRule="auto"/>
      </w:pPr>
    </w:p>
    <w:p w14:paraId="71E496CF" w14:textId="77777777" w:rsidR="00EA007E" w:rsidRPr="00B3154C" w:rsidRDefault="00E76BCD" w:rsidP="00EA007E">
      <w:pPr>
        <w:spacing w:after="0" w:line="240" w:lineRule="auto"/>
      </w:pPr>
      <w:r w:rsidRPr="00B3154C">
        <w:t xml:space="preserve">WITHIN AN AREA DEFINED AS </w:t>
      </w:r>
      <w:r w:rsidR="00EA007E" w:rsidRPr="00B3154C">
        <w:rPr>
          <w:b/>
        </w:rPr>
        <w:t>1</w:t>
      </w:r>
      <w:r w:rsidR="00B03E33" w:rsidRPr="00B3154C">
        <w:rPr>
          <w:b/>
        </w:rPr>
        <w:t xml:space="preserve">0NM RADIUS OF </w:t>
      </w:r>
      <w:r w:rsidR="009F7649" w:rsidRPr="00B3154C">
        <w:rPr>
          <w:b/>
        </w:rPr>
        <w:t>334520N</w:t>
      </w:r>
      <w:r w:rsidR="008A681D" w:rsidRPr="00B3154C">
        <w:rPr>
          <w:b/>
        </w:rPr>
        <w:t>0842404W</w:t>
      </w:r>
      <w:r w:rsidR="00EA007E" w:rsidRPr="00B3154C">
        <w:rPr>
          <w:b/>
        </w:rPr>
        <w:t xml:space="preserve"> (</w:t>
      </w:r>
      <w:r w:rsidR="002F16D9" w:rsidRPr="00B3154C">
        <w:rPr>
          <w:b/>
        </w:rPr>
        <w:t>ATL018007.</w:t>
      </w:r>
      <w:r w:rsidR="008A681D" w:rsidRPr="00B3154C">
        <w:rPr>
          <w:b/>
        </w:rPr>
        <w:t>8</w:t>
      </w:r>
      <w:r w:rsidR="00EA007E" w:rsidRPr="00B3154C">
        <w:rPr>
          <w:b/>
        </w:rPr>
        <w:t>) SFC-17,999 MSL</w:t>
      </w:r>
    </w:p>
    <w:p w14:paraId="697A7995" w14:textId="77777777" w:rsidR="00EA007E" w:rsidRPr="00B3154C" w:rsidRDefault="00EA007E" w:rsidP="00EA007E">
      <w:pPr>
        <w:spacing w:after="0" w:line="240" w:lineRule="auto"/>
      </w:pPr>
      <w:r w:rsidRPr="00B3154C">
        <w:t xml:space="preserve">EFFECTIVE </w:t>
      </w:r>
      <w:r w:rsidRPr="00B3154C">
        <w:rPr>
          <w:b/>
        </w:rPr>
        <w:t>1902032230 UTC (1730 LOCAL 02/03/19) UNTIL 1902040459 UTC (2359 LOCAL 02/03/19).</w:t>
      </w:r>
    </w:p>
    <w:p w14:paraId="1A974909" w14:textId="77777777" w:rsidR="00E76BCD" w:rsidRPr="00B3154C" w:rsidRDefault="00E76BCD" w:rsidP="00EA007E">
      <w:pPr>
        <w:spacing w:after="0" w:line="240" w:lineRule="auto"/>
      </w:pPr>
    </w:p>
    <w:p w14:paraId="38D99412" w14:textId="77777777" w:rsidR="00E76BCD" w:rsidRPr="00B3154C" w:rsidRDefault="00E76BCD" w:rsidP="00CB42A6">
      <w:pPr>
        <w:spacing w:after="0" w:line="240" w:lineRule="auto"/>
      </w:pPr>
      <w:r w:rsidRPr="00B3154C">
        <w:t>EXCEPT AS SPECIFIED BELOW AND/OR UNLESS AUTHORIZED BY ATC IN CONSULTATION WITH THE AIR TRAFFIC SECURITY COORDINATOR VIA THE DOMESTIC EVENTS NETWORK (DEN):</w:t>
      </w:r>
    </w:p>
    <w:p w14:paraId="0E123A0E" w14:textId="77777777" w:rsidR="00E76BCD" w:rsidRPr="00B3154C" w:rsidRDefault="00E76BCD" w:rsidP="00CB42A6">
      <w:pPr>
        <w:spacing w:after="0" w:line="240" w:lineRule="auto"/>
      </w:pPr>
    </w:p>
    <w:p w14:paraId="6C49D172" w14:textId="77777777" w:rsidR="00E76BCD" w:rsidRPr="00B3154C" w:rsidRDefault="00E76BCD" w:rsidP="00CB42A6">
      <w:pPr>
        <w:spacing w:after="0" w:line="240" w:lineRule="auto"/>
      </w:pPr>
      <w:r w:rsidRPr="00B3154C">
        <w:t>A. ALL AIRCRAFT OPERATIONS WITHIN THE 10 NMR AREA(S) LISTED ABOVE, KNOWN AS THE INNER CORE(S), ARE PROHIBITED EXCEPT FOR: APPROVED LAW ENFORCEMENT, MILITARY AIRCRAFT, APPROVED AIR AMBULANCE FLIGHTS, AND REGULARLY SCHEDULED COMMERCIAL PASSENGER AND ALL-CARGO CARRIERS OPERATING UNDER ONE OF THE FOLLOWING TSA-APPROVED STANDARD SECURITY PROGRAMS/PROCEDURES: AIRCRAFT OPERATOR STANDARD SECURITY PROGRAM (AOSSP), FULL ALL-CARGO AIRCRAFT OPERATOR STANDARD SECURITY PROGRAM (FACAOSSP), MODEL SECURITY PROGRAM (MSP), TWELVE FIVE STANDARD SECURITY PROGRAM (TFSSP) ALL CARGO, OR ALL-CARGO INTERNATIONAL SECURITY PROCEDURE (ACISP) AND ARE ARRIVING INTO AND/OR DEPARTING FROM 14 CFR PART 139 AIRPORTS. ALL EMERGENCY/LIFESAVING FLIGHTS (AIR AMBULANCE/LAW ENFORCEMENT/FIREFIGHTING) AND DOD FLIGHTS MUST COORDINATE WITH ATLANTA TRACON AT (678) 364-6103 PRIOR TO THEIR DEPARTURE TO AVOID POTENTIAL DELAYS.</w:t>
      </w:r>
    </w:p>
    <w:p w14:paraId="66F5029D" w14:textId="77777777" w:rsidR="00E76BCD" w:rsidRPr="00B3154C" w:rsidRDefault="00E76BCD" w:rsidP="00CB42A6">
      <w:pPr>
        <w:spacing w:after="0" w:line="240" w:lineRule="auto"/>
      </w:pPr>
    </w:p>
    <w:p w14:paraId="60723925" w14:textId="77777777" w:rsidR="00E76BCD" w:rsidRPr="00B3154C" w:rsidRDefault="00E76BCD" w:rsidP="00CB42A6">
      <w:pPr>
        <w:spacing w:after="0" w:line="240" w:lineRule="auto"/>
      </w:pPr>
      <w:r w:rsidRPr="00B3154C">
        <w:t xml:space="preserve">B. ALL FLIGHT OPERATIONS NOT COVERED IN PARAGRAPH A WITHIN THE 10NM RADIUS AREA MUST BE SECURITY SCREENED BY TSA AT A GATEWAY AIRPORT PRIOR TO DEPARTING. AIRCRAFT OPERATORS MUST REGISTER WITH THE TSA FOR GATEWAY SCREENING NO LESS THAN 24 HOURS PRIOR TO THEIR SCHEDULED DEPARTURE TIME. RESERVATIONS FOR SCREENING MAY BE MADE DAILY BEGINNING </w:t>
      </w:r>
      <w:r w:rsidRPr="00B3154C">
        <w:rPr>
          <w:b/>
        </w:rPr>
        <w:t>JANUARY 29 AT 0800 LOCAL BY CALLING TSA AT 404-763-6017</w:t>
      </w:r>
    </w:p>
    <w:p w14:paraId="190720CD" w14:textId="77777777" w:rsidR="00E76BCD" w:rsidRPr="00B3154C" w:rsidRDefault="00E76BCD" w:rsidP="00CB42A6">
      <w:pPr>
        <w:spacing w:after="0" w:line="240" w:lineRule="auto"/>
      </w:pPr>
    </w:p>
    <w:p w14:paraId="41822294" w14:textId="77777777" w:rsidR="00E76BCD" w:rsidRPr="00B3154C" w:rsidRDefault="00E76BCD" w:rsidP="00CB42A6">
      <w:pPr>
        <w:spacing w:after="0" w:line="240" w:lineRule="auto"/>
      </w:pPr>
      <w:r w:rsidRPr="00B3154C">
        <w:lastRenderedPageBreak/>
        <w:t>C. GATEWAY AIRPORTS HAVE BEEN ESTABLISHED AT ATLANTA HART</w:t>
      </w:r>
      <w:r w:rsidR="00B3154C" w:rsidRPr="00B3154C">
        <w:t>S</w:t>
      </w:r>
      <w:r w:rsidRPr="00B3154C">
        <w:t>FIELD-JACKSON AIRPORT (ATL) AND FULTON COUNTY AIRPORT-BROWN FIELD (KFTY) AND DEKALB-PEACHTREE AIRPORT (KPDK) BY TSA TO ACCOMMODATE AIRCRAFT DEPARTING DURING THE TFR.</w:t>
      </w:r>
    </w:p>
    <w:p w14:paraId="387553E5" w14:textId="77777777" w:rsidR="00E76BCD" w:rsidRPr="00B3154C" w:rsidRDefault="00E76BCD" w:rsidP="00CB42A6">
      <w:pPr>
        <w:spacing w:after="0" w:line="240" w:lineRule="auto"/>
      </w:pPr>
    </w:p>
    <w:p w14:paraId="082040A7" w14:textId="77777777" w:rsidR="00E76BCD" w:rsidRPr="00B3154C" w:rsidRDefault="00E76BCD" w:rsidP="00CB42A6">
      <w:pPr>
        <w:spacing w:after="0" w:line="240" w:lineRule="auto"/>
      </w:pPr>
      <w:r w:rsidRPr="00B3154C">
        <w:t xml:space="preserve">D. </w:t>
      </w:r>
      <w:r w:rsidRPr="00B3154C">
        <w:rPr>
          <w:b/>
        </w:rPr>
        <w:t xml:space="preserve">TSA </w:t>
      </w:r>
      <w:r w:rsidR="00EA007E" w:rsidRPr="00B3154C">
        <w:rPr>
          <w:b/>
        </w:rPr>
        <w:t xml:space="preserve">GATEWAY </w:t>
      </w:r>
      <w:r w:rsidRPr="00B3154C">
        <w:rPr>
          <w:b/>
        </w:rPr>
        <w:t xml:space="preserve">SCREENING WILL BE AVAILABLE </w:t>
      </w:r>
      <w:r w:rsidR="00E32D90" w:rsidRPr="00B3154C">
        <w:rPr>
          <w:b/>
        </w:rPr>
        <w:t>F</w:t>
      </w:r>
      <w:r w:rsidR="00EA007E" w:rsidRPr="00B3154C">
        <w:rPr>
          <w:b/>
        </w:rPr>
        <w:t>ROM</w:t>
      </w:r>
      <w:r w:rsidR="00E32D90" w:rsidRPr="00B3154C">
        <w:rPr>
          <w:b/>
        </w:rPr>
        <w:t xml:space="preserve"> </w:t>
      </w:r>
      <w:r w:rsidR="00EA007E" w:rsidRPr="00B3154C">
        <w:rPr>
          <w:b/>
        </w:rPr>
        <w:t>1902032230 UTC (1730 LOCAL 02/03/19) UNTIL 1902040459 UTC (2359 LOCAL 02/03/19)</w:t>
      </w:r>
      <w:r w:rsidRPr="00B3154C">
        <w:rPr>
          <w:b/>
        </w:rPr>
        <w:t>.</w:t>
      </w:r>
      <w:r w:rsidRPr="00B3154C">
        <w:t xml:space="preserve"> PILOTS, CREW AND PASSENGERS MUST PROVIDE VALID GOVERNMENT-ISSUED PHOTO IDENTIFICATION TO THE TSA AT THE GATEWAY AIRPORT PRIOR TO DEPARTURE. GATEWAY SCREENING WILL INCLUDE ID VERIFICATION AND VETTING OF ALL PILOTS, CREW AND PASSENGERS, SCREENING OF PERSONS AND BAGGAGE, AND INSPECTION OF THE AIRCRAFT. NO FIREARMS ON BOARD AIRCRAFT WILL BE ALLOWED.</w:t>
      </w:r>
    </w:p>
    <w:p w14:paraId="585CEC95" w14:textId="77777777" w:rsidR="00E76BCD" w:rsidRPr="00B3154C" w:rsidRDefault="00E76BCD" w:rsidP="00CB42A6">
      <w:pPr>
        <w:spacing w:after="0" w:line="240" w:lineRule="auto"/>
      </w:pPr>
    </w:p>
    <w:p w14:paraId="7FECE685" w14:textId="77777777" w:rsidR="00E76BCD" w:rsidRPr="00B3154C" w:rsidRDefault="00E76BCD" w:rsidP="00CB42A6">
      <w:pPr>
        <w:spacing w:after="0" w:line="240" w:lineRule="auto"/>
      </w:pPr>
      <w:r w:rsidRPr="00B3154C">
        <w:t>E. ON DEPARTURE FROM A GATEWAY AIRPORT AIRCRAFT MUST MAINTAIN RADIO CONTACT WITH ATC AND CONTINUOUSLY SQUAWK AN ATC-ASSIGNED DISCRETE CODE. INTERMEDIATE STOPS WHILE ENROUTE ARE NOT AUTHORIZED UNLESS AN EMERGENCY EXISTS.</w:t>
      </w:r>
    </w:p>
    <w:p w14:paraId="3E5466B7" w14:textId="77777777" w:rsidR="00E76BCD" w:rsidRPr="00B3154C" w:rsidRDefault="00E76BCD" w:rsidP="00CB42A6">
      <w:pPr>
        <w:spacing w:after="0" w:line="240" w:lineRule="auto"/>
      </w:pPr>
    </w:p>
    <w:p w14:paraId="46F5519F" w14:textId="77777777" w:rsidR="00E76BCD" w:rsidRPr="00B3154C" w:rsidRDefault="00E76BCD" w:rsidP="00CB42A6">
      <w:pPr>
        <w:spacing w:after="0" w:line="240" w:lineRule="auto"/>
      </w:pPr>
      <w:r w:rsidRPr="00B3154C">
        <w:t>F. FOR OPERATIONS WITHIN THE AIRSPACE BETWEEN THE 10 NMR AND 30 NMR AREA(S) LISTED ABOVE, KNOWN AS THE OUTER RING(S): ALL AIRCRAFT OPERATING WITHIN THE OUTER RING(S) LISTED ABOVE ARE LIMITED TO AIRCRAFT ARRIVING OR DEPARTING LOCAL AIRFIELDS, AND WORKLOAD PERMITTING, ATC MAY AUTHORIZE TRANSIT OPERATIONS. AIRCRAFT MAY NOT LOITER. ALL AIRCRAFT MUST BE ON AN ACTIVE IFR OR FILED VFR FLIGHT PLAN WITH A DISCRETE CODE ASSIGNED BY AN AIR TRAFFIC CONTROL (ATC) FACILITY. AIRCRAFT MUST BE SQUAWKING THE DISCRETE CODE PRIOR TO DEPARTURE AND AT ALL TIMES WHILE IN THE TFR AND MUST REMAIN IN TWO-WAY RADIO COMMUNICATIONS WITH ATC.</w:t>
      </w:r>
    </w:p>
    <w:p w14:paraId="4C49241E" w14:textId="77777777" w:rsidR="00E76BCD" w:rsidRPr="00B3154C" w:rsidRDefault="00E76BCD" w:rsidP="00CB42A6">
      <w:pPr>
        <w:spacing w:after="0" w:line="240" w:lineRule="auto"/>
      </w:pPr>
    </w:p>
    <w:p w14:paraId="2CFB6732" w14:textId="77777777" w:rsidR="00E76BCD" w:rsidRPr="00B3154C" w:rsidRDefault="00E76BCD" w:rsidP="00CB42A6">
      <w:pPr>
        <w:spacing w:after="0" w:line="240" w:lineRule="auto"/>
      </w:pPr>
      <w:r w:rsidRPr="00B3154C">
        <w:t>G. THE FOLLOWING OPERATIONS ARE NOT AUTHORIZED WITHIN THIS TFR: UNMANNED AIRCRAFT SYSTEMS (UAS), MODEL AIRCRAFT OPERATIONS, MODEL ROCKETRY, FLIGHT TRAINING, PRACTICE INSTRUMENT APPROACHES, AEROBATIC FLIGHT, GLIDER OPERATIONS, PARACHUTE OPERATIONS, ULTRALIGHT, HANG GLIDING, BALLOON OPERATIONS, AGRICULTURE/CROP DUSTING, ANIMAL POPULATION CONTROL FLIGHT OPERATIONS, BANNER TOWING OPERATIONS, SIGHTSEEING OPERATIONS, MAINTENANCE TEST FLIGHTS, AND UTILITY AND PIPELINE SURVEY OPERATIONS.</w:t>
      </w:r>
    </w:p>
    <w:p w14:paraId="43B2A9E7" w14:textId="77777777" w:rsidR="00E76BCD" w:rsidRPr="00B3154C" w:rsidRDefault="00E76BCD" w:rsidP="00CB42A6">
      <w:pPr>
        <w:spacing w:after="0" w:line="240" w:lineRule="auto"/>
      </w:pPr>
    </w:p>
    <w:p w14:paraId="382CDA5C" w14:textId="77777777" w:rsidR="00E76BCD" w:rsidRPr="00B3154C" w:rsidRDefault="00206917" w:rsidP="00CB42A6">
      <w:pPr>
        <w:spacing w:after="0" w:line="240" w:lineRule="auto"/>
      </w:pPr>
      <w:r w:rsidRPr="00B3154C">
        <w:t xml:space="preserve">H. UAS OPERATORS WHO DO NOT COMPLY WITH APPLICABLE AIRSPACE RESTRICTIONS ARE WARNED THAT PURSUANT TO </w:t>
      </w:r>
      <w:r w:rsidRPr="00B3154C">
        <w:rPr>
          <w:b/>
        </w:rPr>
        <w:t>18 U.S.C. SECTION 3056A, 10 U.S.C. SECTION 130I, AND 6 U.S.C. SECTION 121 (AS AMENDED)</w:t>
      </w:r>
      <w:r w:rsidRPr="00B3154C">
        <w:t xml:space="preserve">, </w:t>
      </w:r>
      <w:r w:rsidRPr="00B3154C">
        <w:rPr>
          <w:b/>
        </w:rPr>
        <w:t>THE DEPARTMENT OF HOMELAND SECURITY (DHS), THE DEPARTMENT OF DEFENSE (DOD), AND THE DEPARTMENT OF JUSTICE (DOJ)</w:t>
      </w:r>
      <w:r w:rsidRPr="00B3154C">
        <w:t xml:space="preserve"> MAY TAKE SECURITY ACTION THAT RESULTS IN THE INTERFERENCE, DISRUPTION, SEIZURE, DAMAGING, OR DESTRUCTION OF UNMANNED AIRCRAFT DEEMED TO POSE A CREDIBLE SAFETY OR SECURITY THREAT TO PROTECTED PERSONNEL, FACILITIES, OR ASSETS.</w:t>
      </w:r>
    </w:p>
    <w:p w14:paraId="2BC1D44A" w14:textId="77777777" w:rsidR="00206917" w:rsidRPr="00B3154C" w:rsidRDefault="00206917" w:rsidP="00CB42A6">
      <w:pPr>
        <w:spacing w:after="0" w:line="240" w:lineRule="auto"/>
      </w:pPr>
    </w:p>
    <w:p w14:paraId="45F9DEB1" w14:textId="77777777" w:rsidR="00E76BCD" w:rsidRPr="00B3154C" w:rsidRDefault="00E76BCD" w:rsidP="00CB42A6">
      <w:pPr>
        <w:spacing w:after="0" w:line="240" w:lineRule="auto"/>
      </w:pPr>
      <w:r w:rsidRPr="00B3154C">
        <w:t>I. FAA RECOMMENDS THAT ALL AIRCRAFT OPERATORS CHECK NOTAMS FREQUENTLY FOR POSSIBLE CHANGES TO THIS TFR PRIOR TO OPERATIONS WITHIN THIS REGION.</w:t>
      </w:r>
    </w:p>
    <w:p w14:paraId="1DE114E7" w14:textId="77777777" w:rsidR="00E76BCD" w:rsidRPr="00B3154C" w:rsidRDefault="00E76BCD" w:rsidP="00CB42A6">
      <w:pPr>
        <w:spacing w:after="0" w:line="240" w:lineRule="auto"/>
      </w:pPr>
    </w:p>
    <w:p w14:paraId="5EEBAB45" w14:textId="77777777" w:rsidR="00E76BCD" w:rsidRPr="00B3154C" w:rsidRDefault="00E76BCD" w:rsidP="00CB42A6">
      <w:pPr>
        <w:spacing w:after="0" w:line="240" w:lineRule="auto"/>
      </w:pPr>
      <w:r w:rsidRPr="00B3154C">
        <w:t>J. THE SYSTEM OPERATIONS SUPPORT CENTER (SOSC), IS THE POINT OF CONTACT AND COORDINATION FACILITY FOR ANY QUESTIONS REGARDING THIS NOTAM AND ARE AVAILABLE DAILY FROM 0700-2300 EASTERN, PHONE 202-267-8276.</w:t>
      </w:r>
    </w:p>
    <w:p w14:paraId="12166F9A" w14:textId="77777777" w:rsidR="00E76BCD" w:rsidRPr="00B3154C" w:rsidRDefault="00E76BCD" w:rsidP="00CB42A6">
      <w:pPr>
        <w:spacing w:after="0" w:line="240" w:lineRule="auto"/>
      </w:pPr>
    </w:p>
    <w:p w14:paraId="01C43241" w14:textId="44941F09" w:rsidR="00DA0D0E" w:rsidRPr="00B3154C" w:rsidRDefault="00DA0D0E" w:rsidP="00CB42A6">
      <w:pPr>
        <w:spacing w:after="0" w:line="240" w:lineRule="auto"/>
        <w:rPr>
          <w:b/>
        </w:rPr>
      </w:pPr>
    </w:p>
    <w:sectPr w:rsidR="00DA0D0E" w:rsidRPr="00B3154C" w:rsidSect="00B3154C">
      <w:headerReference w:type="default" r:id="rId6"/>
      <w:pgSz w:w="12240" w:h="15840"/>
      <w:pgMar w:top="1800" w:right="1440" w:bottom="72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44AC" w14:textId="77777777" w:rsidR="00881E64" w:rsidRDefault="00881E64" w:rsidP="000364A4">
      <w:pPr>
        <w:spacing w:after="0" w:line="240" w:lineRule="auto"/>
      </w:pPr>
      <w:r>
        <w:separator/>
      </w:r>
    </w:p>
  </w:endnote>
  <w:endnote w:type="continuationSeparator" w:id="0">
    <w:p w14:paraId="57C8FCC5" w14:textId="77777777" w:rsidR="00881E64" w:rsidRDefault="00881E64" w:rsidP="0003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682F1" w14:textId="77777777" w:rsidR="00881E64" w:rsidRDefault="00881E64" w:rsidP="000364A4">
      <w:pPr>
        <w:spacing w:after="0" w:line="240" w:lineRule="auto"/>
      </w:pPr>
      <w:r>
        <w:separator/>
      </w:r>
    </w:p>
  </w:footnote>
  <w:footnote w:type="continuationSeparator" w:id="0">
    <w:p w14:paraId="2D92B6E1" w14:textId="77777777" w:rsidR="00881E64" w:rsidRDefault="00881E64" w:rsidP="00036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CA03" w14:textId="77777777" w:rsidR="00B3154C" w:rsidRPr="00B3154C" w:rsidRDefault="00B3154C" w:rsidP="00B3154C">
    <w:pPr>
      <w:pStyle w:val="Header"/>
      <w:jc w:val="center"/>
      <w:rPr>
        <w:color w:val="FF0000"/>
        <w:sz w:val="32"/>
        <w:szCs w:val="32"/>
      </w:rPr>
    </w:pPr>
    <w:r w:rsidRPr="00B3154C">
      <w:rPr>
        <w:color w:val="FF0000"/>
        <w:sz w:val="32"/>
        <w:szCs w:val="32"/>
      </w:rPr>
      <w:t>14 CFR Section 99.7 – FDC 9/5231</w:t>
    </w:r>
  </w:p>
  <w:p w14:paraId="54DB947A" w14:textId="77777777" w:rsidR="00B3154C" w:rsidRPr="00B3154C" w:rsidRDefault="00B3154C" w:rsidP="00B3154C">
    <w:pPr>
      <w:pStyle w:val="Header"/>
      <w:jc w:val="center"/>
      <w:rPr>
        <w:color w:val="FF0000"/>
        <w:sz w:val="32"/>
        <w:szCs w:val="32"/>
      </w:rPr>
    </w:pPr>
    <w:r w:rsidRPr="00B3154C">
      <w:rPr>
        <w:color w:val="FF0000"/>
        <w:sz w:val="32"/>
        <w:szCs w:val="32"/>
      </w:rPr>
      <w:t>Super Bowl LIII – Atlanta, Georgia</w:t>
    </w:r>
  </w:p>
  <w:p w14:paraId="06DBFFCA" w14:textId="77777777" w:rsidR="00B3154C" w:rsidRPr="00B3154C" w:rsidRDefault="00B3154C" w:rsidP="00B3154C">
    <w:pPr>
      <w:pStyle w:val="Header"/>
      <w:jc w:val="center"/>
      <w:rPr>
        <w:color w:val="FF0000"/>
        <w:sz w:val="32"/>
        <w:szCs w:val="32"/>
      </w:rPr>
    </w:pPr>
    <w:r w:rsidRPr="00B3154C">
      <w:rPr>
        <w:color w:val="FF0000"/>
        <w:sz w:val="32"/>
        <w:szCs w:val="32"/>
      </w:rPr>
      <w:t>February 03,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A4"/>
    <w:rsid w:val="000364A4"/>
    <w:rsid w:val="000D4FDF"/>
    <w:rsid w:val="00206917"/>
    <w:rsid w:val="002F16D9"/>
    <w:rsid w:val="006B4FEE"/>
    <w:rsid w:val="00881E64"/>
    <w:rsid w:val="008A681D"/>
    <w:rsid w:val="0092151D"/>
    <w:rsid w:val="009E274F"/>
    <w:rsid w:val="009F7649"/>
    <w:rsid w:val="00B03E33"/>
    <w:rsid w:val="00B20CD5"/>
    <w:rsid w:val="00B3154C"/>
    <w:rsid w:val="00CB42A6"/>
    <w:rsid w:val="00CB7DD5"/>
    <w:rsid w:val="00D26D46"/>
    <w:rsid w:val="00DA0D0E"/>
    <w:rsid w:val="00E32D90"/>
    <w:rsid w:val="00E76BCD"/>
    <w:rsid w:val="00EA007E"/>
    <w:rsid w:val="00E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6D5E"/>
  <w15:chartTrackingRefBased/>
  <w15:docId w15:val="{FC2D107A-0582-449E-AB36-249D2876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4"/>
  </w:style>
  <w:style w:type="paragraph" w:styleId="Footer">
    <w:name w:val="footer"/>
    <w:basedOn w:val="Normal"/>
    <w:link w:val="FooterChar"/>
    <w:uiPriority w:val="99"/>
    <w:unhideWhenUsed/>
    <w:rsid w:val="0003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Myrvold, Erik (FAA)</dc:creator>
  <cp:keywords/>
  <dc:description/>
  <cp:lastModifiedBy>Dean Snell</cp:lastModifiedBy>
  <cp:revision>2</cp:revision>
  <dcterms:created xsi:type="dcterms:W3CDTF">2019-01-20T19:34:00Z</dcterms:created>
  <dcterms:modified xsi:type="dcterms:W3CDTF">2019-01-20T19:34:00Z</dcterms:modified>
</cp:coreProperties>
</file>